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729" w:rsidRPr="00FC33DC" w:rsidRDefault="009A6729" w:rsidP="00FC33DC">
      <w:pPr>
        <w:spacing w:after="0" w:line="240" w:lineRule="auto"/>
        <w:jc w:val="center"/>
        <w:rPr>
          <w:rFonts w:ascii="Times New Roman" w:hAnsi="Times New Roman" w:cs="Times New Roman"/>
          <w:sz w:val="28"/>
          <w:szCs w:val="28"/>
        </w:rPr>
      </w:pPr>
      <w:r w:rsidRPr="00FC33DC">
        <w:rPr>
          <w:rFonts w:ascii="Times New Roman" w:hAnsi="Times New Roman" w:cs="Times New Roman"/>
          <w:sz w:val="28"/>
          <w:szCs w:val="28"/>
        </w:rPr>
        <w:t>Министерство образования и науки Республики Казахстан</w:t>
      </w:r>
    </w:p>
    <w:p w:rsidR="009A6729" w:rsidRPr="00FC33DC" w:rsidRDefault="009A6729" w:rsidP="00FC33DC">
      <w:pPr>
        <w:spacing w:after="0" w:line="240" w:lineRule="auto"/>
        <w:jc w:val="center"/>
        <w:rPr>
          <w:rFonts w:ascii="Times New Roman" w:hAnsi="Times New Roman" w:cs="Times New Roman"/>
          <w:sz w:val="28"/>
          <w:szCs w:val="28"/>
        </w:rPr>
      </w:pPr>
    </w:p>
    <w:p w:rsidR="009A6729" w:rsidRPr="00FC33DC" w:rsidRDefault="009A6729" w:rsidP="00FC33DC">
      <w:pPr>
        <w:spacing w:after="0" w:line="240" w:lineRule="auto"/>
        <w:jc w:val="center"/>
        <w:rPr>
          <w:rFonts w:ascii="Times New Roman" w:hAnsi="Times New Roman" w:cs="Times New Roman"/>
          <w:sz w:val="28"/>
          <w:szCs w:val="28"/>
        </w:rPr>
      </w:pPr>
      <w:r w:rsidRPr="00FC33DC">
        <w:rPr>
          <w:rFonts w:ascii="Times New Roman" w:hAnsi="Times New Roman" w:cs="Times New Roman"/>
          <w:sz w:val="28"/>
          <w:szCs w:val="28"/>
        </w:rPr>
        <w:t>Костанайский государственный университет имени А.Байтурсынова</w:t>
      </w:r>
    </w:p>
    <w:p w:rsidR="009A6729" w:rsidRPr="00FC33DC" w:rsidRDefault="009A6729" w:rsidP="00FC33DC">
      <w:pPr>
        <w:spacing w:after="0" w:line="240" w:lineRule="auto"/>
        <w:jc w:val="center"/>
        <w:rPr>
          <w:rFonts w:ascii="Times New Roman" w:hAnsi="Times New Roman" w:cs="Times New Roman"/>
          <w:sz w:val="28"/>
          <w:szCs w:val="28"/>
        </w:rPr>
      </w:pPr>
    </w:p>
    <w:p w:rsidR="009A6729" w:rsidRPr="00FC33DC" w:rsidRDefault="009A6729" w:rsidP="00FC33DC">
      <w:pPr>
        <w:spacing w:after="0" w:line="240" w:lineRule="auto"/>
        <w:jc w:val="center"/>
        <w:rPr>
          <w:rFonts w:ascii="Times New Roman" w:hAnsi="Times New Roman" w:cs="Times New Roman"/>
          <w:sz w:val="28"/>
          <w:szCs w:val="28"/>
        </w:rPr>
      </w:pPr>
    </w:p>
    <w:p w:rsidR="009A6729" w:rsidRPr="00FC33DC" w:rsidRDefault="009A6729" w:rsidP="00FC33DC">
      <w:pPr>
        <w:spacing w:after="0" w:line="240" w:lineRule="auto"/>
        <w:jc w:val="center"/>
        <w:rPr>
          <w:rFonts w:ascii="Times New Roman" w:hAnsi="Times New Roman" w:cs="Times New Roman"/>
          <w:b/>
          <w:sz w:val="28"/>
          <w:szCs w:val="28"/>
        </w:rPr>
      </w:pPr>
    </w:p>
    <w:p w:rsidR="009A6729" w:rsidRPr="00FC33DC" w:rsidRDefault="009A6729" w:rsidP="00FC33DC">
      <w:pPr>
        <w:spacing w:after="0" w:line="240" w:lineRule="auto"/>
        <w:jc w:val="center"/>
        <w:rPr>
          <w:rFonts w:ascii="Times New Roman" w:hAnsi="Times New Roman" w:cs="Times New Roman"/>
          <w:b/>
          <w:sz w:val="28"/>
          <w:szCs w:val="28"/>
        </w:rPr>
      </w:pPr>
    </w:p>
    <w:p w:rsidR="009A6729" w:rsidRPr="00FC33DC" w:rsidRDefault="009A6729" w:rsidP="00FC33DC">
      <w:pPr>
        <w:spacing w:after="0" w:line="240" w:lineRule="auto"/>
        <w:jc w:val="center"/>
        <w:rPr>
          <w:rFonts w:ascii="Times New Roman" w:hAnsi="Times New Roman" w:cs="Times New Roman"/>
          <w:b/>
          <w:sz w:val="28"/>
          <w:szCs w:val="28"/>
        </w:rPr>
      </w:pPr>
    </w:p>
    <w:p w:rsidR="009A6729" w:rsidRPr="00FC33DC" w:rsidRDefault="009A6729" w:rsidP="00FC33DC">
      <w:pPr>
        <w:spacing w:after="0" w:line="240" w:lineRule="auto"/>
        <w:jc w:val="center"/>
        <w:rPr>
          <w:rFonts w:ascii="Times New Roman" w:hAnsi="Times New Roman" w:cs="Times New Roman"/>
          <w:b/>
          <w:sz w:val="28"/>
          <w:szCs w:val="28"/>
        </w:rPr>
      </w:pPr>
    </w:p>
    <w:p w:rsidR="009A6729" w:rsidRPr="00FC33DC" w:rsidRDefault="009A6729" w:rsidP="00FC33DC">
      <w:pPr>
        <w:spacing w:after="0" w:line="240" w:lineRule="auto"/>
        <w:jc w:val="center"/>
        <w:rPr>
          <w:rFonts w:ascii="Times New Roman" w:hAnsi="Times New Roman" w:cs="Times New Roman"/>
          <w:b/>
          <w:sz w:val="28"/>
          <w:szCs w:val="28"/>
        </w:rPr>
      </w:pPr>
    </w:p>
    <w:p w:rsidR="009A6729" w:rsidRPr="00FC33DC" w:rsidRDefault="009A6729" w:rsidP="00FC33DC">
      <w:pPr>
        <w:spacing w:after="0" w:line="240" w:lineRule="auto"/>
        <w:jc w:val="center"/>
        <w:rPr>
          <w:rFonts w:ascii="Times New Roman" w:hAnsi="Times New Roman" w:cs="Times New Roman"/>
          <w:b/>
          <w:sz w:val="28"/>
          <w:szCs w:val="28"/>
        </w:rPr>
      </w:pPr>
    </w:p>
    <w:p w:rsidR="009A6729" w:rsidRPr="00FC33DC" w:rsidRDefault="009A6729" w:rsidP="00FC33DC">
      <w:pPr>
        <w:spacing w:after="0" w:line="240" w:lineRule="auto"/>
        <w:jc w:val="center"/>
        <w:rPr>
          <w:rFonts w:ascii="Times New Roman" w:hAnsi="Times New Roman" w:cs="Times New Roman"/>
          <w:b/>
          <w:sz w:val="28"/>
          <w:szCs w:val="28"/>
        </w:rPr>
      </w:pPr>
    </w:p>
    <w:p w:rsidR="009A6729" w:rsidRPr="00FC33DC" w:rsidRDefault="009A6729" w:rsidP="00FC33DC">
      <w:pPr>
        <w:spacing w:after="0" w:line="240" w:lineRule="auto"/>
        <w:jc w:val="center"/>
        <w:rPr>
          <w:rFonts w:ascii="Times New Roman" w:hAnsi="Times New Roman" w:cs="Times New Roman"/>
          <w:b/>
          <w:sz w:val="28"/>
          <w:szCs w:val="28"/>
        </w:rPr>
      </w:pPr>
    </w:p>
    <w:p w:rsidR="009A6729" w:rsidRPr="00FC33DC" w:rsidRDefault="009A6729" w:rsidP="00FC33DC">
      <w:pPr>
        <w:spacing w:after="0" w:line="240" w:lineRule="auto"/>
        <w:jc w:val="center"/>
        <w:rPr>
          <w:rFonts w:ascii="Times New Roman" w:hAnsi="Times New Roman" w:cs="Times New Roman"/>
          <w:b/>
          <w:sz w:val="28"/>
          <w:szCs w:val="28"/>
        </w:rPr>
      </w:pPr>
      <w:r w:rsidRPr="00FC33DC">
        <w:rPr>
          <w:rFonts w:ascii="Times New Roman" w:hAnsi="Times New Roman" w:cs="Times New Roman"/>
          <w:b/>
          <w:sz w:val="28"/>
          <w:szCs w:val="28"/>
        </w:rPr>
        <w:t>Папуша Наталья Владимировна</w:t>
      </w:r>
    </w:p>
    <w:p w:rsidR="009A6729" w:rsidRPr="00FC33DC" w:rsidRDefault="009A6729" w:rsidP="00FC33DC">
      <w:pPr>
        <w:spacing w:after="0" w:line="240" w:lineRule="auto"/>
        <w:jc w:val="center"/>
        <w:rPr>
          <w:rFonts w:ascii="Times New Roman" w:hAnsi="Times New Roman" w:cs="Times New Roman"/>
          <w:sz w:val="28"/>
          <w:szCs w:val="28"/>
        </w:rPr>
      </w:pPr>
    </w:p>
    <w:p w:rsidR="009A6729" w:rsidRPr="00FC33DC" w:rsidRDefault="009A6729" w:rsidP="00FC33DC">
      <w:pPr>
        <w:spacing w:after="0" w:line="240" w:lineRule="auto"/>
        <w:jc w:val="center"/>
        <w:rPr>
          <w:rFonts w:ascii="Times New Roman" w:hAnsi="Times New Roman" w:cs="Times New Roman"/>
          <w:sz w:val="28"/>
          <w:szCs w:val="28"/>
        </w:rPr>
      </w:pPr>
    </w:p>
    <w:p w:rsidR="009A6729" w:rsidRPr="00FC33DC" w:rsidRDefault="009A6729" w:rsidP="00FC33DC">
      <w:pPr>
        <w:pStyle w:val="a6"/>
        <w:ind w:left="0"/>
        <w:rPr>
          <w:sz w:val="36"/>
          <w:szCs w:val="36"/>
        </w:rPr>
      </w:pPr>
      <w:r w:rsidRPr="00FC33DC">
        <w:rPr>
          <w:sz w:val="36"/>
          <w:szCs w:val="36"/>
        </w:rPr>
        <w:t xml:space="preserve">КОНТРОЛЬ КАЧЕСТВА СЫРЬЯ И ГОТОВОЙ ПРОДУКЦИИ </w:t>
      </w:r>
    </w:p>
    <w:p w:rsidR="009A6729" w:rsidRPr="00FC33DC" w:rsidRDefault="009A6729" w:rsidP="00FC33DC">
      <w:pPr>
        <w:spacing w:after="0" w:line="240" w:lineRule="auto"/>
        <w:jc w:val="center"/>
        <w:rPr>
          <w:rFonts w:ascii="Times New Roman" w:hAnsi="Times New Roman" w:cs="Times New Roman"/>
          <w:b/>
          <w:sz w:val="28"/>
          <w:szCs w:val="28"/>
        </w:rPr>
      </w:pPr>
    </w:p>
    <w:p w:rsidR="009A6729" w:rsidRPr="00FC33DC" w:rsidRDefault="009A6729" w:rsidP="00FC33DC">
      <w:pPr>
        <w:spacing w:after="0" w:line="240" w:lineRule="auto"/>
        <w:jc w:val="center"/>
        <w:rPr>
          <w:rFonts w:ascii="Times New Roman" w:hAnsi="Times New Roman" w:cs="Times New Roman"/>
          <w:b/>
          <w:sz w:val="28"/>
          <w:szCs w:val="28"/>
        </w:rPr>
      </w:pPr>
    </w:p>
    <w:p w:rsidR="009A6729" w:rsidRPr="00FC33DC" w:rsidRDefault="009A6729" w:rsidP="00FC33DC">
      <w:pPr>
        <w:spacing w:after="0" w:line="240" w:lineRule="auto"/>
        <w:jc w:val="center"/>
        <w:rPr>
          <w:rFonts w:ascii="Times New Roman" w:hAnsi="Times New Roman" w:cs="Times New Roman"/>
          <w:sz w:val="28"/>
          <w:szCs w:val="28"/>
        </w:rPr>
      </w:pPr>
      <w:r w:rsidRPr="00FC33DC">
        <w:rPr>
          <w:rFonts w:ascii="Times New Roman" w:hAnsi="Times New Roman" w:cs="Times New Roman"/>
          <w:sz w:val="28"/>
          <w:szCs w:val="28"/>
        </w:rPr>
        <w:t>Курс лекций</w:t>
      </w:r>
    </w:p>
    <w:p w:rsidR="009A6729" w:rsidRPr="00FC33DC" w:rsidRDefault="009A6729" w:rsidP="00FC33DC">
      <w:pPr>
        <w:spacing w:after="0" w:line="240" w:lineRule="auto"/>
        <w:jc w:val="both"/>
        <w:rPr>
          <w:rFonts w:ascii="Times New Roman" w:hAnsi="Times New Roman" w:cs="Times New Roman"/>
          <w:sz w:val="28"/>
          <w:szCs w:val="28"/>
        </w:rPr>
      </w:pPr>
    </w:p>
    <w:p w:rsidR="009A6729" w:rsidRPr="00FC33DC" w:rsidRDefault="009A6729" w:rsidP="00FC33DC">
      <w:pPr>
        <w:spacing w:after="0" w:line="240" w:lineRule="auto"/>
        <w:rPr>
          <w:rFonts w:ascii="Times New Roman" w:hAnsi="Times New Roman" w:cs="Times New Roman"/>
          <w:sz w:val="28"/>
          <w:szCs w:val="28"/>
        </w:rPr>
      </w:pPr>
    </w:p>
    <w:tbl>
      <w:tblPr>
        <w:tblStyle w:val="a5"/>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73"/>
        <w:gridCol w:w="4997"/>
      </w:tblGrid>
      <w:tr w:rsidR="009A6729" w:rsidRPr="00FC33DC" w:rsidTr="001A1127">
        <w:tc>
          <w:tcPr>
            <w:tcW w:w="2943" w:type="dxa"/>
          </w:tcPr>
          <w:p w:rsidR="009A6729" w:rsidRPr="00FC33DC" w:rsidRDefault="009A6729" w:rsidP="00FC33DC">
            <w:pPr>
              <w:rPr>
                <w:rFonts w:ascii="Times New Roman" w:hAnsi="Times New Roman" w:cs="Times New Roman"/>
                <w:sz w:val="28"/>
                <w:szCs w:val="28"/>
              </w:rPr>
            </w:pPr>
            <w:r w:rsidRPr="00FC33DC">
              <w:rPr>
                <w:rFonts w:ascii="Times New Roman" w:hAnsi="Times New Roman" w:cs="Times New Roman"/>
                <w:sz w:val="28"/>
                <w:szCs w:val="28"/>
              </w:rPr>
              <w:t xml:space="preserve">образовательная </w:t>
            </w:r>
          </w:p>
          <w:p w:rsidR="009A6729" w:rsidRPr="00FC33DC" w:rsidRDefault="009A6729" w:rsidP="00FC33DC">
            <w:pPr>
              <w:rPr>
                <w:rFonts w:ascii="Times New Roman" w:hAnsi="Times New Roman" w:cs="Times New Roman"/>
                <w:sz w:val="28"/>
                <w:szCs w:val="28"/>
              </w:rPr>
            </w:pPr>
            <w:r w:rsidRPr="00FC33DC">
              <w:rPr>
                <w:rFonts w:ascii="Times New Roman" w:hAnsi="Times New Roman" w:cs="Times New Roman"/>
                <w:sz w:val="28"/>
                <w:szCs w:val="28"/>
              </w:rPr>
              <w:t xml:space="preserve">программа    </w:t>
            </w:r>
          </w:p>
        </w:tc>
        <w:tc>
          <w:tcPr>
            <w:tcW w:w="5210" w:type="dxa"/>
          </w:tcPr>
          <w:p w:rsidR="009A6729" w:rsidRPr="00DC4964" w:rsidRDefault="00DC4964" w:rsidP="00DC4964">
            <w:pPr>
              <w:rPr>
                <w:rFonts w:ascii="Times New Roman" w:hAnsi="Times New Roman" w:cs="Times New Roman"/>
                <w:sz w:val="28"/>
                <w:szCs w:val="28"/>
              </w:rPr>
            </w:pPr>
            <w:r w:rsidRPr="00DC4964">
              <w:rPr>
                <w:rFonts w:ascii="Times New Roman" w:hAnsi="Times New Roman" w:cs="Times New Roman"/>
                <w:sz w:val="28"/>
                <w:szCs w:val="28"/>
              </w:rPr>
              <w:t>Высокотехнологичное производс</w:t>
            </w:r>
            <w:r w:rsidRPr="00DC4964">
              <w:rPr>
                <w:rFonts w:ascii="Times New Roman" w:hAnsi="Times New Roman" w:cs="Times New Roman"/>
                <w:sz w:val="28"/>
                <w:szCs w:val="28"/>
              </w:rPr>
              <w:t>т</w:t>
            </w:r>
            <w:r w:rsidRPr="00DC4964">
              <w:rPr>
                <w:rFonts w:ascii="Times New Roman" w:hAnsi="Times New Roman" w:cs="Times New Roman"/>
                <w:sz w:val="28"/>
                <w:szCs w:val="28"/>
              </w:rPr>
              <w:t>во и безопасность продуктов пит</w:t>
            </w:r>
            <w:r w:rsidRPr="00DC4964">
              <w:rPr>
                <w:rFonts w:ascii="Times New Roman" w:hAnsi="Times New Roman" w:cs="Times New Roman"/>
                <w:sz w:val="28"/>
                <w:szCs w:val="28"/>
              </w:rPr>
              <w:t>а</w:t>
            </w:r>
            <w:r w:rsidRPr="00DC4964">
              <w:rPr>
                <w:rFonts w:ascii="Times New Roman" w:hAnsi="Times New Roman" w:cs="Times New Roman"/>
                <w:sz w:val="28"/>
                <w:szCs w:val="28"/>
              </w:rPr>
              <w:t>ния</w:t>
            </w:r>
          </w:p>
          <w:p w:rsidR="00DC4964" w:rsidRPr="00FC33DC" w:rsidRDefault="00DC4964" w:rsidP="00DC4964">
            <w:pPr>
              <w:rPr>
                <w:rFonts w:ascii="Times New Roman" w:hAnsi="Times New Roman" w:cs="Times New Roman"/>
                <w:sz w:val="28"/>
                <w:szCs w:val="28"/>
              </w:rPr>
            </w:pPr>
          </w:p>
        </w:tc>
      </w:tr>
      <w:tr w:rsidR="009A6729" w:rsidRPr="00FC33DC" w:rsidTr="001A1127">
        <w:tc>
          <w:tcPr>
            <w:tcW w:w="2943" w:type="dxa"/>
          </w:tcPr>
          <w:p w:rsidR="009A6729" w:rsidRPr="00FC33DC" w:rsidRDefault="009A6729" w:rsidP="00FC33DC">
            <w:pPr>
              <w:rPr>
                <w:rFonts w:ascii="Times New Roman" w:hAnsi="Times New Roman" w:cs="Times New Roman"/>
                <w:sz w:val="28"/>
                <w:szCs w:val="28"/>
              </w:rPr>
            </w:pPr>
            <w:r w:rsidRPr="00FC33DC">
              <w:rPr>
                <w:rFonts w:ascii="Times New Roman" w:hAnsi="Times New Roman" w:cs="Times New Roman"/>
                <w:sz w:val="28"/>
                <w:szCs w:val="28"/>
              </w:rPr>
              <w:t>траектория обучения</w:t>
            </w:r>
          </w:p>
          <w:p w:rsidR="009A6729" w:rsidRPr="00FC33DC" w:rsidRDefault="009A6729" w:rsidP="00FC33DC">
            <w:pPr>
              <w:rPr>
                <w:rFonts w:ascii="Times New Roman" w:hAnsi="Times New Roman" w:cs="Times New Roman"/>
                <w:sz w:val="28"/>
                <w:szCs w:val="28"/>
              </w:rPr>
            </w:pPr>
          </w:p>
        </w:tc>
        <w:tc>
          <w:tcPr>
            <w:tcW w:w="5210" w:type="dxa"/>
          </w:tcPr>
          <w:p w:rsidR="00DC4964" w:rsidRPr="00FC33DC" w:rsidRDefault="00DC4964" w:rsidP="00DC4964">
            <w:pPr>
              <w:rPr>
                <w:rFonts w:ascii="Times New Roman" w:hAnsi="Times New Roman" w:cs="Times New Roman"/>
                <w:sz w:val="28"/>
                <w:szCs w:val="28"/>
              </w:rPr>
            </w:pPr>
            <w:r w:rsidRPr="00FC33DC">
              <w:rPr>
                <w:rFonts w:ascii="Times New Roman" w:eastAsia="Calibri" w:hAnsi="Times New Roman" w:cs="Times New Roman"/>
                <w:sz w:val="28"/>
                <w:szCs w:val="28"/>
                <w:lang w:val="kk-KZ"/>
              </w:rPr>
              <w:t>Инновационные технологии в производстве продуктов питания из животного сырья</w:t>
            </w:r>
          </w:p>
          <w:p w:rsidR="009A6729" w:rsidRPr="00FC33DC" w:rsidRDefault="009A6729" w:rsidP="00FC33DC">
            <w:pPr>
              <w:rPr>
                <w:rFonts w:ascii="Times New Roman" w:hAnsi="Times New Roman" w:cs="Times New Roman"/>
                <w:sz w:val="28"/>
                <w:szCs w:val="28"/>
              </w:rPr>
            </w:pPr>
          </w:p>
        </w:tc>
      </w:tr>
    </w:tbl>
    <w:p w:rsidR="009A6729" w:rsidRPr="00FC33DC" w:rsidRDefault="009A6729" w:rsidP="00FC33DC">
      <w:pPr>
        <w:spacing w:after="0" w:line="240" w:lineRule="auto"/>
        <w:rPr>
          <w:rFonts w:ascii="Times New Roman" w:hAnsi="Times New Roman" w:cs="Times New Roman"/>
          <w:sz w:val="28"/>
          <w:szCs w:val="28"/>
        </w:rPr>
      </w:pPr>
    </w:p>
    <w:p w:rsidR="009A6729" w:rsidRDefault="009A6729" w:rsidP="00FC33DC">
      <w:pPr>
        <w:spacing w:after="0" w:line="240" w:lineRule="auto"/>
        <w:rPr>
          <w:rFonts w:ascii="Times New Roman" w:hAnsi="Times New Roman" w:cs="Times New Roman"/>
          <w:sz w:val="28"/>
          <w:szCs w:val="28"/>
        </w:rPr>
      </w:pPr>
    </w:p>
    <w:p w:rsidR="00DC4964" w:rsidRDefault="00DC4964" w:rsidP="00FC33DC">
      <w:pPr>
        <w:spacing w:after="0" w:line="240" w:lineRule="auto"/>
        <w:rPr>
          <w:rFonts w:ascii="Times New Roman" w:hAnsi="Times New Roman" w:cs="Times New Roman"/>
          <w:sz w:val="28"/>
          <w:szCs w:val="28"/>
        </w:rPr>
      </w:pPr>
    </w:p>
    <w:p w:rsidR="009A6729" w:rsidRPr="00FC33DC" w:rsidRDefault="009A6729" w:rsidP="00FC33DC">
      <w:pPr>
        <w:spacing w:after="0" w:line="240" w:lineRule="auto"/>
        <w:jc w:val="both"/>
        <w:rPr>
          <w:rFonts w:ascii="Times New Roman" w:hAnsi="Times New Roman" w:cs="Times New Roman"/>
          <w:sz w:val="28"/>
          <w:szCs w:val="28"/>
        </w:rPr>
      </w:pPr>
    </w:p>
    <w:p w:rsidR="009A6729" w:rsidRPr="00FC33DC" w:rsidRDefault="009A6729" w:rsidP="00FC33DC">
      <w:pPr>
        <w:spacing w:after="0" w:line="240" w:lineRule="auto"/>
        <w:jc w:val="both"/>
        <w:rPr>
          <w:rFonts w:ascii="Times New Roman" w:hAnsi="Times New Roman" w:cs="Times New Roman"/>
          <w:sz w:val="28"/>
          <w:szCs w:val="28"/>
        </w:rPr>
      </w:pPr>
    </w:p>
    <w:p w:rsidR="009A6729" w:rsidRPr="00FC33DC" w:rsidRDefault="009A6729" w:rsidP="00FC33DC">
      <w:pPr>
        <w:spacing w:after="0" w:line="240" w:lineRule="auto"/>
        <w:jc w:val="both"/>
        <w:rPr>
          <w:rFonts w:ascii="Times New Roman" w:hAnsi="Times New Roman" w:cs="Times New Roman"/>
          <w:sz w:val="28"/>
          <w:szCs w:val="28"/>
        </w:rPr>
      </w:pPr>
    </w:p>
    <w:p w:rsidR="009A6729" w:rsidRPr="00FC33DC" w:rsidRDefault="009A6729" w:rsidP="00FC33DC">
      <w:pPr>
        <w:spacing w:after="0" w:line="240" w:lineRule="auto"/>
        <w:jc w:val="both"/>
        <w:rPr>
          <w:rFonts w:ascii="Times New Roman" w:hAnsi="Times New Roman" w:cs="Times New Roman"/>
          <w:sz w:val="28"/>
          <w:szCs w:val="28"/>
        </w:rPr>
      </w:pPr>
    </w:p>
    <w:p w:rsidR="009A6729" w:rsidRDefault="009A6729" w:rsidP="00FC33DC">
      <w:pPr>
        <w:spacing w:after="0" w:line="240" w:lineRule="auto"/>
        <w:jc w:val="both"/>
        <w:rPr>
          <w:rFonts w:ascii="Times New Roman" w:hAnsi="Times New Roman" w:cs="Times New Roman"/>
          <w:sz w:val="28"/>
          <w:szCs w:val="28"/>
        </w:rPr>
      </w:pPr>
    </w:p>
    <w:p w:rsidR="00FC33DC" w:rsidRPr="00FC33DC" w:rsidRDefault="00FC33DC" w:rsidP="00FC33DC">
      <w:pPr>
        <w:spacing w:after="0" w:line="240" w:lineRule="auto"/>
        <w:jc w:val="both"/>
        <w:rPr>
          <w:rFonts w:ascii="Times New Roman" w:hAnsi="Times New Roman" w:cs="Times New Roman"/>
          <w:sz w:val="28"/>
          <w:szCs w:val="28"/>
        </w:rPr>
      </w:pPr>
    </w:p>
    <w:p w:rsidR="009A6729" w:rsidRPr="00FC33DC" w:rsidRDefault="009A6729" w:rsidP="00FC33DC">
      <w:pPr>
        <w:spacing w:after="0" w:line="240" w:lineRule="auto"/>
        <w:jc w:val="both"/>
        <w:rPr>
          <w:rFonts w:ascii="Times New Roman" w:hAnsi="Times New Roman" w:cs="Times New Roman"/>
          <w:sz w:val="28"/>
          <w:szCs w:val="28"/>
        </w:rPr>
      </w:pPr>
    </w:p>
    <w:p w:rsidR="009A6729" w:rsidRPr="00FC33DC" w:rsidRDefault="009A6729" w:rsidP="00FC33DC">
      <w:pPr>
        <w:spacing w:after="0" w:line="240" w:lineRule="auto"/>
        <w:jc w:val="both"/>
        <w:rPr>
          <w:rFonts w:ascii="Times New Roman" w:hAnsi="Times New Roman" w:cs="Times New Roman"/>
          <w:sz w:val="28"/>
          <w:szCs w:val="28"/>
        </w:rPr>
      </w:pPr>
    </w:p>
    <w:p w:rsidR="009A6729" w:rsidRPr="00FC33DC" w:rsidRDefault="009A6729" w:rsidP="00FC33DC">
      <w:pPr>
        <w:spacing w:after="0" w:line="240" w:lineRule="auto"/>
        <w:jc w:val="both"/>
        <w:rPr>
          <w:rFonts w:ascii="Times New Roman" w:hAnsi="Times New Roman" w:cs="Times New Roman"/>
          <w:sz w:val="28"/>
          <w:szCs w:val="28"/>
        </w:rPr>
      </w:pPr>
    </w:p>
    <w:p w:rsidR="009A6729" w:rsidRPr="00FC33DC" w:rsidRDefault="009A6729" w:rsidP="00FC33DC">
      <w:pPr>
        <w:spacing w:after="0" w:line="240" w:lineRule="auto"/>
        <w:jc w:val="both"/>
        <w:rPr>
          <w:rFonts w:ascii="Times New Roman" w:hAnsi="Times New Roman" w:cs="Times New Roman"/>
          <w:sz w:val="28"/>
          <w:szCs w:val="28"/>
        </w:rPr>
      </w:pPr>
    </w:p>
    <w:p w:rsidR="009A6729" w:rsidRPr="00FC33DC" w:rsidRDefault="004D4ACF" w:rsidP="00FC33DC">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rect id="_x0000_s1026" style="position:absolute;left:0;text-align:left;margin-left:218pt;margin-top:26.3pt;width:42.7pt;height:36.85pt;z-index:251658240" strokecolor="white [3212]"/>
        </w:pict>
      </w:r>
      <w:r w:rsidR="009A6729" w:rsidRPr="00FC33DC">
        <w:rPr>
          <w:rFonts w:ascii="Times New Roman" w:hAnsi="Times New Roman" w:cs="Times New Roman"/>
          <w:sz w:val="28"/>
          <w:szCs w:val="28"/>
        </w:rPr>
        <w:t>Костанай, 2016</w:t>
      </w:r>
    </w:p>
    <w:p w:rsidR="009A6729" w:rsidRPr="00FC33DC" w:rsidRDefault="009A6729" w:rsidP="00FC33DC">
      <w:pPr>
        <w:spacing w:after="0" w:line="240" w:lineRule="auto"/>
        <w:jc w:val="both"/>
        <w:rPr>
          <w:rFonts w:ascii="Times New Roman" w:hAnsi="Times New Roman" w:cs="Times New Roman"/>
          <w:b/>
          <w:sz w:val="28"/>
          <w:szCs w:val="28"/>
        </w:rPr>
      </w:pPr>
    </w:p>
    <w:p w:rsidR="009A6729" w:rsidRPr="00FC33DC" w:rsidRDefault="009A6729" w:rsidP="00FC33DC">
      <w:pPr>
        <w:spacing w:after="0" w:line="240" w:lineRule="auto"/>
        <w:ind w:firstLine="709"/>
        <w:jc w:val="both"/>
        <w:rPr>
          <w:rFonts w:ascii="Times New Roman" w:hAnsi="Times New Roman" w:cs="Times New Roman"/>
          <w:b/>
          <w:sz w:val="24"/>
          <w:szCs w:val="24"/>
        </w:rPr>
      </w:pPr>
    </w:p>
    <w:p w:rsidR="00FC33DC" w:rsidRPr="00FC33DC" w:rsidRDefault="009A6729" w:rsidP="00FC33DC">
      <w:pPr>
        <w:pStyle w:val="aa"/>
        <w:spacing w:before="0" w:line="240" w:lineRule="auto"/>
        <w:jc w:val="center"/>
        <w:rPr>
          <w:rFonts w:ascii="Times New Roman" w:hAnsi="Times New Roman" w:cs="Times New Roman"/>
          <w:color w:val="auto"/>
          <w:sz w:val="24"/>
          <w:szCs w:val="24"/>
        </w:rPr>
      </w:pPr>
      <w:r w:rsidRPr="00FC33DC">
        <w:rPr>
          <w:rFonts w:ascii="Times New Roman" w:hAnsi="Times New Roman" w:cs="Times New Roman"/>
          <w:color w:val="auto"/>
          <w:sz w:val="24"/>
          <w:szCs w:val="24"/>
        </w:rPr>
        <w:t>Содержание</w:t>
      </w:r>
    </w:p>
    <w:sdt>
      <w:sdtPr>
        <w:rPr>
          <w:rFonts w:ascii="Times New Roman" w:hAnsi="Times New Roman" w:cs="Times New Roman"/>
          <w:sz w:val="24"/>
          <w:szCs w:val="24"/>
        </w:rPr>
        <w:id w:val="4741292"/>
        <w:docPartObj>
          <w:docPartGallery w:val="Table of Contents"/>
          <w:docPartUnique/>
        </w:docPartObj>
      </w:sdtPr>
      <w:sdtContent>
        <w:p w:rsidR="00FC33DC" w:rsidRPr="00FC33DC" w:rsidRDefault="00FC33DC" w:rsidP="00FC33DC">
          <w:pPr>
            <w:spacing w:after="0" w:line="240" w:lineRule="auto"/>
            <w:ind w:firstLine="709"/>
            <w:jc w:val="center"/>
            <w:rPr>
              <w:rFonts w:ascii="Times New Roman" w:hAnsi="Times New Roman" w:cs="Times New Roman"/>
              <w:sz w:val="24"/>
              <w:szCs w:val="24"/>
            </w:rPr>
          </w:pPr>
        </w:p>
        <w:p w:rsidR="006419B0" w:rsidRDefault="002D0FF6" w:rsidP="006419B0">
          <w:pPr>
            <w:pStyle w:val="11"/>
            <w:tabs>
              <w:tab w:val="right" w:leader="dot" w:pos="9345"/>
            </w:tabs>
            <w:spacing w:after="0" w:line="240" w:lineRule="auto"/>
            <w:rPr>
              <w:noProof/>
            </w:rPr>
          </w:pPr>
          <w:r w:rsidRPr="00FC33DC">
            <w:rPr>
              <w:rFonts w:ascii="Times New Roman" w:hAnsi="Times New Roman" w:cs="Times New Roman"/>
              <w:sz w:val="24"/>
              <w:szCs w:val="24"/>
            </w:rPr>
            <w:fldChar w:fldCharType="begin"/>
          </w:r>
          <w:r w:rsidR="00FC33DC" w:rsidRPr="00FC33DC">
            <w:rPr>
              <w:rFonts w:ascii="Times New Roman" w:hAnsi="Times New Roman" w:cs="Times New Roman"/>
              <w:sz w:val="24"/>
              <w:szCs w:val="24"/>
            </w:rPr>
            <w:instrText xml:space="preserve"> TOC \o "1-3" \h \z \u </w:instrText>
          </w:r>
          <w:r w:rsidRPr="00FC33DC">
            <w:rPr>
              <w:rFonts w:ascii="Times New Roman" w:hAnsi="Times New Roman" w:cs="Times New Roman"/>
              <w:sz w:val="24"/>
              <w:szCs w:val="24"/>
            </w:rPr>
            <w:fldChar w:fldCharType="separate"/>
          </w:r>
          <w:hyperlink w:anchor="_Toc463954898" w:history="1">
            <w:r w:rsidR="006419B0" w:rsidRPr="001504E0">
              <w:rPr>
                <w:rStyle w:val="a4"/>
                <w:rFonts w:ascii="Times New Roman" w:hAnsi="Times New Roman" w:cs="Times New Roman"/>
                <w:noProof/>
                <w:shd w:val="clear" w:color="auto" w:fill="FFFFFF"/>
              </w:rPr>
              <w:t>Тема1 Продовольственная безопасность: сущность и уровни.</w:t>
            </w:r>
            <w:r w:rsidR="006419B0">
              <w:rPr>
                <w:noProof/>
                <w:webHidden/>
              </w:rPr>
              <w:tab/>
            </w:r>
            <w:r>
              <w:rPr>
                <w:noProof/>
                <w:webHidden/>
              </w:rPr>
              <w:fldChar w:fldCharType="begin"/>
            </w:r>
            <w:r w:rsidR="006419B0">
              <w:rPr>
                <w:noProof/>
                <w:webHidden/>
              </w:rPr>
              <w:instrText xml:space="preserve"> PAGEREF _Toc463954898 \h </w:instrText>
            </w:r>
            <w:r>
              <w:rPr>
                <w:noProof/>
                <w:webHidden/>
              </w:rPr>
            </w:r>
            <w:r>
              <w:rPr>
                <w:noProof/>
                <w:webHidden/>
              </w:rPr>
              <w:fldChar w:fldCharType="separate"/>
            </w:r>
            <w:r w:rsidR="006419B0">
              <w:rPr>
                <w:noProof/>
                <w:webHidden/>
              </w:rPr>
              <w:t>3</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899" w:history="1">
            <w:r w:rsidR="006419B0" w:rsidRPr="001504E0">
              <w:rPr>
                <w:rStyle w:val="a4"/>
                <w:rFonts w:ascii="Times New Roman" w:hAnsi="Times New Roman" w:cs="Times New Roman"/>
                <w:noProof/>
                <w:shd w:val="clear" w:color="auto" w:fill="FFFFFF"/>
              </w:rPr>
              <w:t>1.1 Понятие продовольственной безопасности.</w:t>
            </w:r>
            <w:r w:rsidR="006419B0">
              <w:rPr>
                <w:noProof/>
                <w:webHidden/>
              </w:rPr>
              <w:tab/>
            </w:r>
            <w:r>
              <w:rPr>
                <w:noProof/>
                <w:webHidden/>
              </w:rPr>
              <w:fldChar w:fldCharType="begin"/>
            </w:r>
            <w:r w:rsidR="006419B0">
              <w:rPr>
                <w:noProof/>
                <w:webHidden/>
              </w:rPr>
              <w:instrText xml:space="preserve"> PAGEREF _Toc463954899 \h </w:instrText>
            </w:r>
            <w:r>
              <w:rPr>
                <w:noProof/>
                <w:webHidden/>
              </w:rPr>
            </w:r>
            <w:r>
              <w:rPr>
                <w:noProof/>
                <w:webHidden/>
              </w:rPr>
              <w:fldChar w:fldCharType="separate"/>
            </w:r>
            <w:r w:rsidR="006419B0">
              <w:rPr>
                <w:noProof/>
                <w:webHidden/>
              </w:rPr>
              <w:t>3</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00" w:history="1">
            <w:r w:rsidR="006419B0" w:rsidRPr="001504E0">
              <w:rPr>
                <w:rStyle w:val="a4"/>
                <w:rFonts w:ascii="Times New Roman" w:hAnsi="Times New Roman" w:cs="Times New Roman"/>
                <w:noProof/>
                <w:shd w:val="clear" w:color="auto" w:fill="FFFFFF"/>
              </w:rPr>
              <w:t>1.2 Условия достижения продовольственной безопасности</w:t>
            </w:r>
            <w:r w:rsidR="006419B0">
              <w:rPr>
                <w:noProof/>
                <w:webHidden/>
              </w:rPr>
              <w:tab/>
            </w:r>
            <w:r>
              <w:rPr>
                <w:noProof/>
                <w:webHidden/>
              </w:rPr>
              <w:fldChar w:fldCharType="begin"/>
            </w:r>
            <w:r w:rsidR="006419B0">
              <w:rPr>
                <w:noProof/>
                <w:webHidden/>
              </w:rPr>
              <w:instrText xml:space="preserve"> PAGEREF _Toc463954900 \h </w:instrText>
            </w:r>
            <w:r>
              <w:rPr>
                <w:noProof/>
                <w:webHidden/>
              </w:rPr>
            </w:r>
            <w:r>
              <w:rPr>
                <w:noProof/>
                <w:webHidden/>
              </w:rPr>
              <w:fldChar w:fldCharType="separate"/>
            </w:r>
            <w:r w:rsidR="006419B0">
              <w:rPr>
                <w:noProof/>
                <w:webHidden/>
              </w:rPr>
              <w:t>3</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01" w:history="1">
            <w:r w:rsidR="006419B0" w:rsidRPr="001504E0">
              <w:rPr>
                <w:rStyle w:val="a4"/>
                <w:rFonts w:ascii="Times New Roman" w:hAnsi="Times New Roman" w:cs="Times New Roman"/>
                <w:noProof/>
                <w:shd w:val="clear" w:color="auto" w:fill="FFFFFF"/>
              </w:rPr>
              <w:t>1.3 Проблемы достижения продовольственной безопасности</w:t>
            </w:r>
            <w:r w:rsidR="006419B0">
              <w:rPr>
                <w:noProof/>
                <w:webHidden/>
              </w:rPr>
              <w:tab/>
            </w:r>
            <w:r>
              <w:rPr>
                <w:noProof/>
                <w:webHidden/>
              </w:rPr>
              <w:fldChar w:fldCharType="begin"/>
            </w:r>
            <w:r w:rsidR="006419B0">
              <w:rPr>
                <w:noProof/>
                <w:webHidden/>
              </w:rPr>
              <w:instrText xml:space="preserve"> PAGEREF _Toc463954901 \h </w:instrText>
            </w:r>
            <w:r>
              <w:rPr>
                <w:noProof/>
                <w:webHidden/>
              </w:rPr>
            </w:r>
            <w:r>
              <w:rPr>
                <w:noProof/>
                <w:webHidden/>
              </w:rPr>
              <w:fldChar w:fldCharType="separate"/>
            </w:r>
            <w:r w:rsidR="006419B0">
              <w:rPr>
                <w:noProof/>
                <w:webHidden/>
              </w:rPr>
              <w:t>3</w:t>
            </w:r>
            <w:r>
              <w:rPr>
                <w:noProof/>
                <w:webHidden/>
              </w:rPr>
              <w:fldChar w:fldCharType="end"/>
            </w:r>
          </w:hyperlink>
        </w:p>
        <w:p w:rsidR="006419B0" w:rsidRDefault="002D0FF6" w:rsidP="006419B0">
          <w:pPr>
            <w:pStyle w:val="11"/>
            <w:tabs>
              <w:tab w:val="right" w:leader="dot" w:pos="9345"/>
            </w:tabs>
            <w:spacing w:after="0" w:line="240" w:lineRule="auto"/>
            <w:rPr>
              <w:noProof/>
            </w:rPr>
          </w:pPr>
          <w:hyperlink w:anchor="_Toc463954902" w:history="1">
            <w:r w:rsidR="006419B0" w:rsidRPr="001504E0">
              <w:rPr>
                <w:rStyle w:val="a4"/>
                <w:rFonts w:ascii="Times New Roman" w:eastAsia="Times New Roman" w:hAnsi="Times New Roman" w:cs="Times New Roman"/>
                <w:noProof/>
              </w:rPr>
              <w:t xml:space="preserve">Тема 2 </w:t>
            </w:r>
            <w:r w:rsidR="006419B0" w:rsidRPr="001504E0">
              <w:rPr>
                <w:rStyle w:val="a4"/>
                <w:rFonts w:ascii="Times New Roman" w:hAnsi="Times New Roman" w:cs="Times New Roman"/>
                <w:noProof/>
              </w:rPr>
              <w:t>Качество и безопасность пищевой продукции</w:t>
            </w:r>
            <w:r w:rsidR="006419B0">
              <w:rPr>
                <w:noProof/>
                <w:webHidden/>
              </w:rPr>
              <w:tab/>
            </w:r>
            <w:r>
              <w:rPr>
                <w:noProof/>
                <w:webHidden/>
              </w:rPr>
              <w:fldChar w:fldCharType="begin"/>
            </w:r>
            <w:r w:rsidR="006419B0">
              <w:rPr>
                <w:noProof/>
                <w:webHidden/>
              </w:rPr>
              <w:instrText xml:space="preserve"> PAGEREF _Toc463954902 \h </w:instrText>
            </w:r>
            <w:r>
              <w:rPr>
                <w:noProof/>
                <w:webHidden/>
              </w:rPr>
            </w:r>
            <w:r>
              <w:rPr>
                <w:noProof/>
                <w:webHidden/>
              </w:rPr>
              <w:fldChar w:fldCharType="separate"/>
            </w:r>
            <w:r w:rsidR="006419B0">
              <w:rPr>
                <w:noProof/>
                <w:webHidden/>
              </w:rPr>
              <w:t>6</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03" w:history="1">
            <w:r w:rsidR="006419B0" w:rsidRPr="001504E0">
              <w:rPr>
                <w:rStyle w:val="a4"/>
                <w:rFonts w:ascii="Times New Roman" w:eastAsia="Times New Roman" w:hAnsi="Times New Roman" w:cs="Times New Roman"/>
                <w:noProof/>
              </w:rPr>
              <w:t>2.1. Общие положения о Государственном надзоре и контроле в области обеспечения качества и безопасности пищевых продуктов</w:t>
            </w:r>
            <w:r w:rsidR="006419B0">
              <w:rPr>
                <w:noProof/>
                <w:webHidden/>
              </w:rPr>
              <w:tab/>
            </w:r>
            <w:r>
              <w:rPr>
                <w:noProof/>
                <w:webHidden/>
              </w:rPr>
              <w:fldChar w:fldCharType="begin"/>
            </w:r>
            <w:r w:rsidR="006419B0">
              <w:rPr>
                <w:noProof/>
                <w:webHidden/>
              </w:rPr>
              <w:instrText xml:space="preserve"> PAGEREF _Toc463954903 \h </w:instrText>
            </w:r>
            <w:r>
              <w:rPr>
                <w:noProof/>
                <w:webHidden/>
              </w:rPr>
            </w:r>
            <w:r>
              <w:rPr>
                <w:noProof/>
                <w:webHidden/>
              </w:rPr>
              <w:fldChar w:fldCharType="separate"/>
            </w:r>
            <w:r w:rsidR="006419B0">
              <w:rPr>
                <w:noProof/>
                <w:webHidden/>
              </w:rPr>
              <w:t>6</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04" w:history="1">
            <w:r w:rsidR="006419B0" w:rsidRPr="001504E0">
              <w:rPr>
                <w:rStyle w:val="a4"/>
                <w:rFonts w:ascii="Times New Roman" w:eastAsia="Times New Roman" w:hAnsi="Times New Roman" w:cs="Times New Roman"/>
                <w:noProof/>
              </w:rPr>
              <w:t>2.2. Требования к обеспечению качества и безопасности пищевых продуктов, материалов и изделий при их разработке</w:t>
            </w:r>
            <w:r w:rsidR="006419B0">
              <w:rPr>
                <w:noProof/>
                <w:webHidden/>
              </w:rPr>
              <w:tab/>
            </w:r>
            <w:r>
              <w:rPr>
                <w:noProof/>
                <w:webHidden/>
              </w:rPr>
              <w:fldChar w:fldCharType="begin"/>
            </w:r>
            <w:r w:rsidR="006419B0">
              <w:rPr>
                <w:noProof/>
                <w:webHidden/>
              </w:rPr>
              <w:instrText xml:space="preserve"> PAGEREF _Toc463954904 \h </w:instrText>
            </w:r>
            <w:r>
              <w:rPr>
                <w:noProof/>
                <w:webHidden/>
              </w:rPr>
            </w:r>
            <w:r>
              <w:rPr>
                <w:noProof/>
                <w:webHidden/>
              </w:rPr>
              <w:fldChar w:fldCharType="separate"/>
            </w:r>
            <w:r w:rsidR="006419B0">
              <w:rPr>
                <w:noProof/>
                <w:webHidden/>
              </w:rPr>
              <w:t>6</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05" w:history="1">
            <w:r w:rsidR="006419B0" w:rsidRPr="001504E0">
              <w:rPr>
                <w:rStyle w:val="a4"/>
                <w:rFonts w:ascii="Times New Roman" w:eastAsia="Times New Roman" w:hAnsi="Times New Roman" w:cs="Times New Roman"/>
                <w:noProof/>
              </w:rPr>
              <w:t>2.3. Требования к обеспечению качества и безопасности пищевых продуктов, материалов и изделий при их изготовлении и производстве</w:t>
            </w:r>
            <w:r w:rsidR="006419B0">
              <w:rPr>
                <w:noProof/>
                <w:webHidden/>
              </w:rPr>
              <w:tab/>
            </w:r>
            <w:r>
              <w:rPr>
                <w:noProof/>
                <w:webHidden/>
              </w:rPr>
              <w:fldChar w:fldCharType="begin"/>
            </w:r>
            <w:r w:rsidR="006419B0">
              <w:rPr>
                <w:noProof/>
                <w:webHidden/>
              </w:rPr>
              <w:instrText xml:space="preserve"> PAGEREF _Toc463954905 \h </w:instrText>
            </w:r>
            <w:r>
              <w:rPr>
                <w:noProof/>
                <w:webHidden/>
              </w:rPr>
            </w:r>
            <w:r>
              <w:rPr>
                <w:noProof/>
                <w:webHidden/>
              </w:rPr>
              <w:fldChar w:fldCharType="separate"/>
            </w:r>
            <w:r w:rsidR="006419B0">
              <w:rPr>
                <w:noProof/>
                <w:webHidden/>
              </w:rPr>
              <w:t>6</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06" w:history="1">
            <w:r w:rsidR="006419B0" w:rsidRPr="001504E0">
              <w:rPr>
                <w:rStyle w:val="a4"/>
                <w:rFonts w:ascii="Times New Roman" w:eastAsia="Times New Roman" w:hAnsi="Times New Roman" w:cs="Times New Roman"/>
                <w:noProof/>
              </w:rPr>
              <w:t>2.4. Требования к обеспечению качества и безопасности пищевых продуктов при их расфасовке, упаковке и маркировке</w:t>
            </w:r>
            <w:r w:rsidR="006419B0">
              <w:rPr>
                <w:noProof/>
                <w:webHidden/>
              </w:rPr>
              <w:tab/>
            </w:r>
            <w:r>
              <w:rPr>
                <w:noProof/>
                <w:webHidden/>
              </w:rPr>
              <w:fldChar w:fldCharType="begin"/>
            </w:r>
            <w:r w:rsidR="006419B0">
              <w:rPr>
                <w:noProof/>
                <w:webHidden/>
              </w:rPr>
              <w:instrText xml:space="preserve"> PAGEREF _Toc463954906 \h </w:instrText>
            </w:r>
            <w:r>
              <w:rPr>
                <w:noProof/>
                <w:webHidden/>
              </w:rPr>
            </w:r>
            <w:r>
              <w:rPr>
                <w:noProof/>
                <w:webHidden/>
              </w:rPr>
              <w:fldChar w:fldCharType="separate"/>
            </w:r>
            <w:r w:rsidR="006419B0">
              <w:rPr>
                <w:noProof/>
                <w:webHidden/>
              </w:rPr>
              <w:t>6</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07" w:history="1">
            <w:r w:rsidR="006419B0" w:rsidRPr="001504E0">
              <w:rPr>
                <w:rStyle w:val="a4"/>
                <w:rFonts w:ascii="Times New Roman" w:eastAsia="Times New Roman" w:hAnsi="Times New Roman" w:cs="Times New Roman"/>
                <w:noProof/>
              </w:rPr>
              <w:t>2.5. Требования к обеспечению качества и безопасности пищевых продуктов, материалов и изделий при их хранении и транспортировке</w:t>
            </w:r>
            <w:r w:rsidR="006419B0">
              <w:rPr>
                <w:noProof/>
                <w:webHidden/>
              </w:rPr>
              <w:tab/>
            </w:r>
            <w:r>
              <w:rPr>
                <w:noProof/>
                <w:webHidden/>
              </w:rPr>
              <w:fldChar w:fldCharType="begin"/>
            </w:r>
            <w:r w:rsidR="006419B0">
              <w:rPr>
                <w:noProof/>
                <w:webHidden/>
              </w:rPr>
              <w:instrText xml:space="preserve"> PAGEREF _Toc463954907 \h </w:instrText>
            </w:r>
            <w:r>
              <w:rPr>
                <w:noProof/>
                <w:webHidden/>
              </w:rPr>
            </w:r>
            <w:r>
              <w:rPr>
                <w:noProof/>
                <w:webHidden/>
              </w:rPr>
              <w:fldChar w:fldCharType="separate"/>
            </w:r>
            <w:r w:rsidR="006419B0">
              <w:rPr>
                <w:noProof/>
                <w:webHidden/>
              </w:rPr>
              <w:t>6</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08" w:history="1">
            <w:r w:rsidR="006419B0" w:rsidRPr="001504E0">
              <w:rPr>
                <w:rStyle w:val="a4"/>
                <w:rFonts w:ascii="Times New Roman" w:eastAsia="Times New Roman" w:hAnsi="Times New Roman" w:cs="Times New Roman"/>
                <w:noProof/>
              </w:rPr>
              <w:t>2.6. Требования к обеспечению качества и безопасности пищевых продуктов, материалов и изделий при их реализации</w:t>
            </w:r>
            <w:r w:rsidR="006419B0">
              <w:rPr>
                <w:noProof/>
                <w:webHidden/>
              </w:rPr>
              <w:tab/>
            </w:r>
            <w:r>
              <w:rPr>
                <w:noProof/>
                <w:webHidden/>
              </w:rPr>
              <w:fldChar w:fldCharType="begin"/>
            </w:r>
            <w:r w:rsidR="006419B0">
              <w:rPr>
                <w:noProof/>
                <w:webHidden/>
              </w:rPr>
              <w:instrText xml:space="preserve"> PAGEREF _Toc463954908 \h </w:instrText>
            </w:r>
            <w:r>
              <w:rPr>
                <w:noProof/>
                <w:webHidden/>
              </w:rPr>
            </w:r>
            <w:r>
              <w:rPr>
                <w:noProof/>
                <w:webHidden/>
              </w:rPr>
              <w:fldChar w:fldCharType="separate"/>
            </w:r>
            <w:r w:rsidR="006419B0">
              <w:rPr>
                <w:noProof/>
                <w:webHidden/>
              </w:rPr>
              <w:t>6</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09" w:history="1">
            <w:r w:rsidR="006419B0" w:rsidRPr="001504E0">
              <w:rPr>
                <w:rStyle w:val="a4"/>
                <w:rFonts w:ascii="Times New Roman" w:eastAsia="Times New Roman" w:hAnsi="Times New Roman" w:cs="Times New Roman"/>
                <w:noProof/>
              </w:rPr>
              <w:t>2.7. Требования к обеспечению качества и безопасности пищевых продуктов, материалов и изделий, ввоз которых осуществляются на территорию РК.</w:t>
            </w:r>
            <w:r w:rsidR="006419B0">
              <w:rPr>
                <w:noProof/>
                <w:webHidden/>
              </w:rPr>
              <w:tab/>
            </w:r>
            <w:r>
              <w:rPr>
                <w:noProof/>
                <w:webHidden/>
              </w:rPr>
              <w:fldChar w:fldCharType="begin"/>
            </w:r>
            <w:r w:rsidR="006419B0">
              <w:rPr>
                <w:noProof/>
                <w:webHidden/>
              </w:rPr>
              <w:instrText xml:space="preserve"> PAGEREF _Toc463954909 \h </w:instrText>
            </w:r>
            <w:r>
              <w:rPr>
                <w:noProof/>
                <w:webHidden/>
              </w:rPr>
            </w:r>
            <w:r>
              <w:rPr>
                <w:noProof/>
                <w:webHidden/>
              </w:rPr>
              <w:fldChar w:fldCharType="separate"/>
            </w:r>
            <w:r w:rsidR="006419B0">
              <w:rPr>
                <w:noProof/>
                <w:webHidden/>
              </w:rPr>
              <w:t>6</w:t>
            </w:r>
            <w:r>
              <w:rPr>
                <w:noProof/>
                <w:webHidden/>
              </w:rPr>
              <w:fldChar w:fldCharType="end"/>
            </w:r>
          </w:hyperlink>
        </w:p>
        <w:p w:rsidR="006419B0" w:rsidRDefault="002D0FF6" w:rsidP="006419B0">
          <w:pPr>
            <w:pStyle w:val="11"/>
            <w:tabs>
              <w:tab w:val="right" w:leader="dot" w:pos="9345"/>
            </w:tabs>
            <w:spacing w:after="0" w:line="240" w:lineRule="auto"/>
            <w:rPr>
              <w:noProof/>
            </w:rPr>
          </w:pPr>
          <w:hyperlink w:anchor="_Toc463954910" w:history="1">
            <w:r w:rsidR="006419B0" w:rsidRPr="001504E0">
              <w:rPr>
                <w:rStyle w:val="a4"/>
                <w:rFonts w:ascii="Times New Roman" w:eastAsia="Times New Roman" w:hAnsi="Times New Roman" w:cs="Times New Roman"/>
                <w:noProof/>
              </w:rPr>
              <w:t xml:space="preserve">Тема 3 </w:t>
            </w:r>
            <w:r w:rsidR="006419B0" w:rsidRPr="001504E0">
              <w:rPr>
                <w:rStyle w:val="a4"/>
                <w:rFonts w:ascii="Times New Roman" w:hAnsi="Times New Roman" w:cs="Times New Roman"/>
                <w:noProof/>
              </w:rPr>
              <w:t>Качество пищевой продукции и методы его оценки и контроля.</w:t>
            </w:r>
            <w:r w:rsidR="006419B0">
              <w:rPr>
                <w:noProof/>
                <w:webHidden/>
              </w:rPr>
              <w:tab/>
            </w:r>
            <w:r>
              <w:rPr>
                <w:noProof/>
                <w:webHidden/>
              </w:rPr>
              <w:fldChar w:fldCharType="begin"/>
            </w:r>
            <w:r w:rsidR="006419B0">
              <w:rPr>
                <w:noProof/>
                <w:webHidden/>
              </w:rPr>
              <w:instrText xml:space="preserve"> PAGEREF _Toc463954910 \h </w:instrText>
            </w:r>
            <w:r>
              <w:rPr>
                <w:noProof/>
                <w:webHidden/>
              </w:rPr>
            </w:r>
            <w:r>
              <w:rPr>
                <w:noProof/>
                <w:webHidden/>
              </w:rPr>
              <w:fldChar w:fldCharType="separate"/>
            </w:r>
            <w:r w:rsidR="006419B0">
              <w:rPr>
                <w:noProof/>
                <w:webHidden/>
              </w:rPr>
              <w:t>11</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11" w:history="1">
            <w:r w:rsidR="006419B0" w:rsidRPr="001504E0">
              <w:rPr>
                <w:rStyle w:val="a4"/>
                <w:rFonts w:ascii="Times New Roman" w:hAnsi="Times New Roman" w:cs="Times New Roman"/>
                <w:noProof/>
              </w:rPr>
              <w:t>3.1.Понятие о качестве продукции.</w:t>
            </w:r>
            <w:r w:rsidR="006419B0">
              <w:rPr>
                <w:noProof/>
                <w:webHidden/>
              </w:rPr>
              <w:tab/>
            </w:r>
            <w:r>
              <w:rPr>
                <w:noProof/>
                <w:webHidden/>
              </w:rPr>
              <w:fldChar w:fldCharType="begin"/>
            </w:r>
            <w:r w:rsidR="006419B0">
              <w:rPr>
                <w:noProof/>
                <w:webHidden/>
              </w:rPr>
              <w:instrText xml:space="preserve"> PAGEREF _Toc463954911 \h </w:instrText>
            </w:r>
            <w:r>
              <w:rPr>
                <w:noProof/>
                <w:webHidden/>
              </w:rPr>
            </w:r>
            <w:r>
              <w:rPr>
                <w:noProof/>
                <w:webHidden/>
              </w:rPr>
              <w:fldChar w:fldCharType="separate"/>
            </w:r>
            <w:r w:rsidR="006419B0">
              <w:rPr>
                <w:noProof/>
                <w:webHidden/>
              </w:rPr>
              <w:t>11</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12" w:history="1">
            <w:r w:rsidR="006419B0" w:rsidRPr="001504E0">
              <w:rPr>
                <w:rStyle w:val="a4"/>
                <w:rFonts w:ascii="Times New Roman" w:hAnsi="Times New Roman" w:cs="Times New Roman"/>
                <w:noProof/>
              </w:rPr>
              <w:t>3.2.Основные признаки качества.</w:t>
            </w:r>
            <w:r w:rsidR="006419B0">
              <w:rPr>
                <w:noProof/>
                <w:webHidden/>
              </w:rPr>
              <w:tab/>
            </w:r>
            <w:r>
              <w:rPr>
                <w:noProof/>
                <w:webHidden/>
              </w:rPr>
              <w:fldChar w:fldCharType="begin"/>
            </w:r>
            <w:r w:rsidR="006419B0">
              <w:rPr>
                <w:noProof/>
                <w:webHidden/>
              </w:rPr>
              <w:instrText xml:space="preserve"> PAGEREF _Toc463954912 \h </w:instrText>
            </w:r>
            <w:r>
              <w:rPr>
                <w:noProof/>
                <w:webHidden/>
              </w:rPr>
            </w:r>
            <w:r>
              <w:rPr>
                <w:noProof/>
                <w:webHidden/>
              </w:rPr>
              <w:fldChar w:fldCharType="separate"/>
            </w:r>
            <w:r w:rsidR="006419B0">
              <w:rPr>
                <w:noProof/>
                <w:webHidden/>
              </w:rPr>
              <w:t>11</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13" w:history="1">
            <w:r w:rsidR="006419B0" w:rsidRPr="001504E0">
              <w:rPr>
                <w:rStyle w:val="a4"/>
                <w:rFonts w:ascii="Times New Roman" w:hAnsi="Times New Roman" w:cs="Times New Roman"/>
                <w:noProof/>
              </w:rPr>
              <w:t>3.3.Факторы, определяющие качество пищевых продуктов.</w:t>
            </w:r>
            <w:r w:rsidR="006419B0">
              <w:rPr>
                <w:noProof/>
                <w:webHidden/>
              </w:rPr>
              <w:tab/>
            </w:r>
            <w:r>
              <w:rPr>
                <w:noProof/>
                <w:webHidden/>
              </w:rPr>
              <w:fldChar w:fldCharType="begin"/>
            </w:r>
            <w:r w:rsidR="006419B0">
              <w:rPr>
                <w:noProof/>
                <w:webHidden/>
              </w:rPr>
              <w:instrText xml:space="preserve"> PAGEREF _Toc463954913 \h </w:instrText>
            </w:r>
            <w:r>
              <w:rPr>
                <w:noProof/>
                <w:webHidden/>
              </w:rPr>
            </w:r>
            <w:r>
              <w:rPr>
                <w:noProof/>
                <w:webHidden/>
              </w:rPr>
              <w:fldChar w:fldCharType="separate"/>
            </w:r>
            <w:r w:rsidR="006419B0">
              <w:rPr>
                <w:noProof/>
                <w:webHidden/>
              </w:rPr>
              <w:t>11</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14" w:history="1">
            <w:r w:rsidR="006419B0" w:rsidRPr="001504E0">
              <w:rPr>
                <w:rStyle w:val="a4"/>
                <w:rFonts w:ascii="Times New Roman" w:hAnsi="Times New Roman" w:cs="Times New Roman"/>
                <w:noProof/>
              </w:rPr>
              <w:t>3.4.Методы оценки качества пищевых продуктов (органолептические и лабораторные). Сущность бальной оценки</w:t>
            </w:r>
            <w:r w:rsidR="006419B0">
              <w:rPr>
                <w:noProof/>
                <w:webHidden/>
              </w:rPr>
              <w:tab/>
            </w:r>
            <w:r>
              <w:rPr>
                <w:noProof/>
                <w:webHidden/>
              </w:rPr>
              <w:fldChar w:fldCharType="begin"/>
            </w:r>
            <w:r w:rsidR="006419B0">
              <w:rPr>
                <w:noProof/>
                <w:webHidden/>
              </w:rPr>
              <w:instrText xml:space="preserve"> PAGEREF _Toc463954914 \h </w:instrText>
            </w:r>
            <w:r>
              <w:rPr>
                <w:noProof/>
                <w:webHidden/>
              </w:rPr>
            </w:r>
            <w:r>
              <w:rPr>
                <w:noProof/>
                <w:webHidden/>
              </w:rPr>
              <w:fldChar w:fldCharType="separate"/>
            </w:r>
            <w:r w:rsidR="006419B0">
              <w:rPr>
                <w:noProof/>
                <w:webHidden/>
              </w:rPr>
              <w:t>11</w:t>
            </w:r>
            <w:r>
              <w:rPr>
                <w:noProof/>
                <w:webHidden/>
              </w:rPr>
              <w:fldChar w:fldCharType="end"/>
            </w:r>
          </w:hyperlink>
        </w:p>
        <w:p w:rsidR="006419B0" w:rsidRDefault="002D0FF6" w:rsidP="006419B0">
          <w:pPr>
            <w:pStyle w:val="11"/>
            <w:tabs>
              <w:tab w:val="right" w:leader="dot" w:pos="9345"/>
            </w:tabs>
            <w:spacing w:after="0" w:line="240" w:lineRule="auto"/>
            <w:rPr>
              <w:noProof/>
            </w:rPr>
          </w:pPr>
          <w:hyperlink w:anchor="_Toc463954915" w:history="1">
            <w:r w:rsidR="006419B0" w:rsidRPr="001504E0">
              <w:rPr>
                <w:rStyle w:val="a4"/>
                <w:rFonts w:ascii="Times New Roman" w:eastAsia="Times New Roman" w:hAnsi="Times New Roman" w:cs="Times New Roman"/>
                <w:noProof/>
              </w:rPr>
              <w:t xml:space="preserve">Тема 4 </w:t>
            </w:r>
            <w:r w:rsidR="006419B0" w:rsidRPr="001504E0">
              <w:rPr>
                <w:rStyle w:val="a4"/>
                <w:rFonts w:ascii="Times New Roman" w:hAnsi="Times New Roman" w:cs="Times New Roman"/>
                <w:noProof/>
              </w:rPr>
              <w:t>Оценка рисков  безопасности пищевой продукции</w:t>
            </w:r>
            <w:r w:rsidR="006419B0">
              <w:rPr>
                <w:noProof/>
                <w:webHidden/>
              </w:rPr>
              <w:tab/>
            </w:r>
            <w:r>
              <w:rPr>
                <w:noProof/>
                <w:webHidden/>
              </w:rPr>
              <w:fldChar w:fldCharType="begin"/>
            </w:r>
            <w:r w:rsidR="006419B0">
              <w:rPr>
                <w:noProof/>
                <w:webHidden/>
              </w:rPr>
              <w:instrText xml:space="preserve"> PAGEREF _Toc463954915 \h </w:instrText>
            </w:r>
            <w:r>
              <w:rPr>
                <w:noProof/>
                <w:webHidden/>
              </w:rPr>
            </w:r>
            <w:r>
              <w:rPr>
                <w:noProof/>
                <w:webHidden/>
              </w:rPr>
              <w:fldChar w:fldCharType="separate"/>
            </w:r>
            <w:r w:rsidR="006419B0">
              <w:rPr>
                <w:noProof/>
                <w:webHidden/>
              </w:rPr>
              <w:t>14</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16" w:history="1">
            <w:r w:rsidR="006419B0" w:rsidRPr="001504E0">
              <w:rPr>
                <w:rStyle w:val="a4"/>
                <w:rFonts w:ascii="Times New Roman" w:eastAsia="Times New Roman" w:hAnsi="Times New Roman" w:cs="Times New Roman"/>
                <w:noProof/>
              </w:rPr>
              <w:t>4.1. Семь принципов системы НАССР</w:t>
            </w:r>
            <w:r w:rsidR="006419B0">
              <w:rPr>
                <w:noProof/>
                <w:webHidden/>
              </w:rPr>
              <w:tab/>
            </w:r>
            <w:r>
              <w:rPr>
                <w:noProof/>
                <w:webHidden/>
              </w:rPr>
              <w:fldChar w:fldCharType="begin"/>
            </w:r>
            <w:r w:rsidR="006419B0">
              <w:rPr>
                <w:noProof/>
                <w:webHidden/>
              </w:rPr>
              <w:instrText xml:space="preserve"> PAGEREF _Toc463954916 \h </w:instrText>
            </w:r>
            <w:r>
              <w:rPr>
                <w:noProof/>
                <w:webHidden/>
              </w:rPr>
            </w:r>
            <w:r>
              <w:rPr>
                <w:noProof/>
                <w:webHidden/>
              </w:rPr>
              <w:fldChar w:fldCharType="separate"/>
            </w:r>
            <w:r w:rsidR="006419B0">
              <w:rPr>
                <w:noProof/>
                <w:webHidden/>
              </w:rPr>
              <w:t>14</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17" w:history="1">
            <w:r w:rsidR="006419B0" w:rsidRPr="001504E0">
              <w:rPr>
                <w:rStyle w:val="a4"/>
                <w:rFonts w:ascii="Times New Roman" w:eastAsia="Times New Roman" w:hAnsi="Times New Roman" w:cs="Times New Roman"/>
                <w:noProof/>
              </w:rPr>
              <w:t>4.2. Анализ опасностей:</w:t>
            </w:r>
            <w:r w:rsidR="006419B0">
              <w:rPr>
                <w:noProof/>
                <w:webHidden/>
              </w:rPr>
              <w:tab/>
            </w:r>
            <w:r>
              <w:rPr>
                <w:noProof/>
                <w:webHidden/>
              </w:rPr>
              <w:fldChar w:fldCharType="begin"/>
            </w:r>
            <w:r w:rsidR="006419B0">
              <w:rPr>
                <w:noProof/>
                <w:webHidden/>
              </w:rPr>
              <w:instrText xml:space="preserve"> PAGEREF _Toc463954917 \h </w:instrText>
            </w:r>
            <w:r>
              <w:rPr>
                <w:noProof/>
                <w:webHidden/>
              </w:rPr>
            </w:r>
            <w:r>
              <w:rPr>
                <w:noProof/>
                <w:webHidden/>
              </w:rPr>
              <w:fldChar w:fldCharType="separate"/>
            </w:r>
            <w:r w:rsidR="006419B0">
              <w:rPr>
                <w:noProof/>
                <w:webHidden/>
              </w:rPr>
              <w:t>14</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18" w:history="1">
            <w:r w:rsidR="006419B0" w:rsidRPr="001504E0">
              <w:rPr>
                <w:rStyle w:val="a4"/>
                <w:rFonts w:ascii="Times New Roman" w:eastAsia="Times New Roman" w:hAnsi="Times New Roman" w:cs="Times New Roman"/>
                <w:noProof/>
              </w:rPr>
              <w:t>4.2.1 Биологические опасности</w:t>
            </w:r>
            <w:r w:rsidR="006419B0">
              <w:rPr>
                <w:noProof/>
                <w:webHidden/>
              </w:rPr>
              <w:tab/>
            </w:r>
            <w:r>
              <w:rPr>
                <w:noProof/>
                <w:webHidden/>
              </w:rPr>
              <w:fldChar w:fldCharType="begin"/>
            </w:r>
            <w:r w:rsidR="006419B0">
              <w:rPr>
                <w:noProof/>
                <w:webHidden/>
              </w:rPr>
              <w:instrText xml:space="preserve"> PAGEREF _Toc463954918 \h </w:instrText>
            </w:r>
            <w:r>
              <w:rPr>
                <w:noProof/>
                <w:webHidden/>
              </w:rPr>
            </w:r>
            <w:r>
              <w:rPr>
                <w:noProof/>
                <w:webHidden/>
              </w:rPr>
              <w:fldChar w:fldCharType="separate"/>
            </w:r>
            <w:r w:rsidR="006419B0">
              <w:rPr>
                <w:noProof/>
                <w:webHidden/>
              </w:rPr>
              <w:t>14</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19" w:history="1">
            <w:r w:rsidR="006419B0" w:rsidRPr="001504E0">
              <w:rPr>
                <w:rStyle w:val="a4"/>
                <w:rFonts w:ascii="Times New Roman" w:eastAsia="Times New Roman" w:hAnsi="Times New Roman" w:cs="Times New Roman"/>
                <w:noProof/>
              </w:rPr>
              <w:t>4.2.2 Микробиологические опасные факторы</w:t>
            </w:r>
            <w:r w:rsidR="006419B0">
              <w:rPr>
                <w:noProof/>
                <w:webHidden/>
              </w:rPr>
              <w:tab/>
            </w:r>
            <w:r>
              <w:rPr>
                <w:noProof/>
                <w:webHidden/>
              </w:rPr>
              <w:fldChar w:fldCharType="begin"/>
            </w:r>
            <w:r w:rsidR="006419B0">
              <w:rPr>
                <w:noProof/>
                <w:webHidden/>
              </w:rPr>
              <w:instrText xml:space="preserve"> PAGEREF _Toc463954919 \h </w:instrText>
            </w:r>
            <w:r>
              <w:rPr>
                <w:noProof/>
                <w:webHidden/>
              </w:rPr>
            </w:r>
            <w:r>
              <w:rPr>
                <w:noProof/>
                <w:webHidden/>
              </w:rPr>
              <w:fldChar w:fldCharType="separate"/>
            </w:r>
            <w:r w:rsidR="006419B0">
              <w:rPr>
                <w:noProof/>
                <w:webHidden/>
              </w:rPr>
              <w:t>14</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20" w:history="1">
            <w:r w:rsidR="006419B0" w:rsidRPr="001504E0">
              <w:rPr>
                <w:rStyle w:val="a4"/>
                <w:rFonts w:ascii="Times New Roman" w:eastAsia="Times New Roman" w:hAnsi="Times New Roman" w:cs="Times New Roman"/>
                <w:noProof/>
              </w:rPr>
              <w:t>4.2.3 Химические опасности</w:t>
            </w:r>
            <w:r w:rsidR="006419B0">
              <w:rPr>
                <w:noProof/>
                <w:webHidden/>
              </w:rPr>
              <w:tab/>
            </w:r>
            <w:r>
              <w:rPr>
                <w:noProof/>
                <w:webHidden/>
              </w:rPr>
              <w:fldChar w:fldCharType="begin"/>
            </w:r>
            <w:r w:rsidR="006419B0">
              <w:rPr>
                <w:noProof/>
                <w:webHidden/>
              </w:rPr>
              <w:instrText xml:space="preserve"> PAGEREF _Toc463954920 \h </w:instrText>
            </w:r>
            <w:r>
              <w:rPr>
                <w:noProof/>
                <w:webHidden/>
              </w:rPr>
            </w:r>
            <w:r>
              <w:rPr>
                <w:noProof/>
                <w:webHidden/>
              </w:rPr>
              <w:fldChar w:fldCharType="separate"/>
            </w:r>
            <w:r w:rsidR="006419B0">
              <w:rPr>
                <w:noProof/>
                <w:webHidden/>
              </w:rPr>
              <w:t>14</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21" w:history="1">
            <w:r w:rsidR="006419B0" w:rsidRPr="001504E0">
              <w:rPr>
                <w:rStyle w:val="a4"/>
                <w:rFonts w:ascii="Times New Roman" w:eastAsia="Times New Roman" w:hAnsi="Times New Roman" w:cs="Times New Roman"/>
                <w:noProof/>
              </w:rPr>
              <w:t>4.2.3.1 Пестициды</w:t>
            </w:r>
            <w:r w:rsidR="006419B0">
              <w:rPr>
                <w:noProof/>
                <w:webHidden/>
              </w:rPr>
              <w:tab/>
            </w:r>
            <w:r>
              <w:rPr>
                <w:noProof/>
                <w:webHidden/>
              </w:rPr>
              <w:fldChar w:fldCharType="begin"/>
            </w:r>
            <w:r w:rsidR="006419B0">
              <w:rPr>
                <w:noProof/>
                <w:webHidden/>
              </w:rPr>
              <w:instrText xml:space="preserve"> PAGEREF _Toc463954921 \h </w:instrText>
            </w:r>
            <w:r>
              <w:rPr>
                <w:noProof/>
                <w:webHidden/>
              </w:rPr>
            </w:r>
            <w:r>
              <w:rPr>
                <w:noProof/>
                <w:webHidden/>
              </w:rPr>
              <w:fldChar w:fldCharType="separate"/>
            </w:r>
            <w:r w:rsidR="006419B0">
              <w:rPr>
                <w:noProof/>
                <w:webHidden/>
              </w:rPr>
              <w:t>14</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22" w:history="1">
            <w:r w:rsidR="006419B0" w:rsidRPr="001504E0">
              <w:rPr>
                <w:rStyle w:val="a4"/>
                <w:rFonts w:ascii="Times New Roman" w:eastAsia="Times New Roman" w:hAnsi="Times New Roman" w:cs="Times New Roman"/>
                <w:noProof/>
              </w:rPr>
              <w:t>4.2.3.2 Диксины</w:t>
            </w:r>
            <w:r w:rsidR="006419B0">
              <w:rPr>
                <w:noProof/>
                <w:webHidden/>
              </w:rPr>
              <w:tab/>
            </w:r>
            <w:r>
              <w:rPr>
                <w:noProof/>
                <w:webHidden/>
              </w:rPr>
              <w:fldChar w:fldCharType="begin"/>
            </w:r>
            <w:r w:rsidR="006419B0">
              <w:rPr>
                <w:noProof/>
                <w:webHidden/>
              </w:rPr>
              <w:instrText xml:space="preserve"> PAGEREF _Toc463954922 \h </w:instrText>
            </w:r>
            <w:r>
              <w:rPr>
                <w:noProof/>
                <w:webHidden/>
              </w:rPr>
            </w:r>
            <w:r>
              <w:rPr>
                <w:noProof/>
                <w:webHidden/>
              </w:rPr>
              <w:fldChar w:fldCharType="separate"/>
            </w:r>
            <w:r w:rsidR="006419B0">
              <w:rPr>
                <w:noProof/>
                <w:webHidden/>
              </w:rPr>
              <w:t>14</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23" w:history="1">
            <w:r w:rsidR="006419B0" w:rsidRPr="001504E0">
              <w:rPr>
                <w:rStyle w:val="a4"/>
                <w:rFonts w:ascii="Times New Roman" w:eastAsia="Times New Roman" w:hAnsi="Times New Roman" w:cs="Times New Roman"/>
                <w:noProof/>
              </w:rPr>
              <w:t>4.2.3.3 Пищевые добавки</w:t>
            </w:r>
            <w:r w:rsidR="006419B0">
              <w:rPr>
                <w:noProof/>
                <w:webHidden/>
              </w:rPr>
              <w:tab/>
            </w:r>
            <w:r>
              <w:rPr>
                <w:noProof/>
                <w:webHidden/>
              </w:rPr>
              <w:fldChar w:fldCharType="begin"/>
            </w:r>
            <w:r w:rsidR="006419B0">
              <w:rPr>
                <w:noProof/>
                <w:webHidden/>
              </w:rPr>
              <w:instrText xml:space="preserve"> PAGEREF _Toc463954923 \h </w:instrText>
            </w:r>
            <w:r>
              <w:rPr>
                <w:noProof/>
                <w:webHidden/>
              </w:rPr>
            </w:r>
            <w:r>
              <w:rPr>
                <w:noProof/>
                <w:webHidden/>
              </w:rPr>
              <w:fldChar w:fldCharType="separate"/>
            </w:r>
            <w:r w:rsidR="006419B0">
              <w:rPr>
                <w:noProof/>
                <w:webHidden/>
              </w:rPr>
              <w:t>14</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24" w:history="1">
            <w:r w:rsidR="006419B0" w:rsidRPr="001504E0">
              <w:rPr>
                <w:rStyle w:val="a4"/>
                <w:rFonts w:ascii="Times New Roman" w:eastAsia="Times New Roman" w:hAnsi="Times New Roman" w:cs="Times New Roman"/>
                <w:noProof/>
              </w:rPr>
              <w:t>4.3 Физические опасные факторы</w:t>
            </w:r>
            <w:r w:rsidR="006419B0">
              <w:rPr>
                <w:noProof/>
                <w:webHidden/>
              </w:rPr>
              <w:tab/>
            </w:r>
            <w:r>
              <w:rPr>
                <w:noProof/>
                <w:webHidden/>
              </w:rPr>
              <w:fldChar w:fldCharType="begin"/>
            </w:r>
            <w:r w:rsidR="006419B0">
              <w:rPr>
                <w:noProof/>
                <w:webHidden/>
              </w:rPr>
              <w:instrText xml:space="preserve"> PAGEREF _Toc463954924 \h </w:instrText>
            </w:r>
            <w:r>
              <w:rPr>
                <w:noProof/>
                <w:webHidden/>
              </w:rPr>
            </w:r>
            <w:r>
              <w:rPr>
                <w:noProof/>
                <w:webHidden/>
              </w:rPr>
              <w:fldChar w:fldCharType="separate"/>
            </w:r>
            <w:r w:rsidR="006419B0">
              <w:rPr>
                <w:noProof/>
                <w:webHidden/>
              </w:rPr>
              <w:t>14</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25" w:history="1">
            <w:r w:rsidR="006419B0" w:rsidRPr="001504E0">
              <w:rPr>
                <w:rStyle w:val="a4"/>
                <w:rFonts w:ascii="Times New Roman" w:eastAsia="Times New Roman" w:hAnsi="Times New Roman" w:cs="Times New Roman"/>
                <w:noProof/>
              </w:rPr>
              <w:t>4.4 Оценка и анализ существенных факторов риска при производстве пищевых продуктов</w:t>
            </w:r>
            <w:r w:rsidR="006419B0">
              <w:rPr>
                <w:noProof/>
                <w:webHidden/>
              </w:rPr>
              <w:tab/>
            </w:r>
            <w:r>
              <w:rPr>
                <w:noProof/>
                <w:webHidden/>
              </w:rPr>
              <w:fldChar w:fldCharType="begin"/>
            </w:r>
            <w:r w:rsidR="006419B0">
              <w:rPr>
                <w:noProof/>
                <w:webHidden/>
              </w:rPr>
              <w:instrText xml:space="preserve"> PAGEREF _Toc463954925 \h </w:instrText>
            </w:r>
            <w:r>
              <w:rPr>
                <w:noProof/>
                <w:webHidden/>
              </w:rPr>
            </w:r>
            <w:r>
              <w:rPr>
                <w:noProof/>
                <w:webHidden/>
              </w:rPr>
              <w:fldChar w:fldCharType="separate"/>
            </w:r>
            <w:r w:rsidR="006419B0">
              <w:rPr>
                <w:noProof/>
                <w:webHidden/>
              </w:rPr>
              <w:t>14</w:t>
            </w:r>
            <w:r>
              <w:rPr>
                <w:noProof/>
                <w:webHidden/>
              </w:rPr>
              <w:fldChar w:fldCharType="end"/>
            </w:r>
          </w:hyperlink>
        </w:p>
        <w:p w:rsidR="006419B0" w:rsidRDefault="002D0FF6" w:rsidP="006419B0">
          <w:pPr>
            <w:pStyle w:val="11"/>
            <w:tabs>
              <w:tab w:val="right" w:leader="dot" w:pos="9345"/>
            </w:tabs>
            <w:spacing w:after="0" w:line="240" w:lineRule="auto"/>
            <w:rPr>
              <w:noProof/>
            </w:rPr>
          </w:pPr>
          <w:hyperlink w:anchor="_Toc463954926" w:history="1">
            <w:r w:rsidR="006419B0" w:rsidRPr="001504E0">
              <w:rPr>
                <w:rStyle w:val="a4"/>
                <w:rFonts w:ascii="Times New Roman" w:eastAsia="Times New Roman" w:hAnsi="Times New Roman" w:cs="Times New Roman"/>
                <w:noProof/>
              </w:rPr>
              <w:t xml:space="preserve">Тема 5 </w:t>
            </w:r>
            <w:r w:rsidR="006419B0" w:rsidRPr="001504E0">
              <w:rPr>
                <w:rStyle w:val="a4"/>
                <w:rFonts w:ascii="Times New Roman" w:hAnsi="Times New Roman" w:cs="Times New Roman"/>
                <w:noProof/>
              </w:rPr>
              <w:t>Сертификация, идентификация и фальсификация  молочных продуктов</w:t>
            </w:r>
            <w:r w:rsidR="006419B0">
              <w:rPr>
                <w:noProof/>
                <w:webHidden/>
              </w:rPr>
              <w:tab/>
            </w:r>
            <w:r>
              <w:rPr>
                <w:noProof/>
                <w:webHidden/>
              </w:rPr>
              <w:fldChar w:fldCharType="begin"/>
            </w:r>
            <w:r w:rsidR="006419B0">
              <w:rPr>
                <w:noProof/>
                <w:webHidden/>
              </w:rPr>
              <w:instrText xml:space="preserve"> PAGEREF _Toc463954926 \h </w:instrText>
            </w:r>
            <w:r>
              <w:rPr>
                <w:noProof/>
                <w:webHidden/>
              </w:rPr>
            </w:r>
            <w:r>
              <w:rPr>
                <w:noProof/>
                <w:webHidden/>
              </w:rPr>
              <w:fldChar w:fldCharType="separate"/>
            </w:r>
            <w:r w:rsidR="006419B0">
              <w:rPr>
                <w:noProof/>
                <w:webHidden/>
              </w:rPr>
              <w:t>19</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27" w:history="1">
            <w:r w:rsidR="006419B0" w:rsidRPr="001504E0">
              <w:rPr>
                <w:rStyle w:val="a4"/>
                <w:rFonts w:ascii="Times New Roman" w:eastAsia="Times New Roman" w:hAnsi="Times New Roman" w:cs="Times New Roman"/>
                <w:noProof/>
              </w:rPr>
              <w:t>5.1. Идентификация молока</w:t>
            </w:r>
            <w:r w:rsidR="006419B0">
              <w:rPr>
                <w:noProof/>
                <w:webHidden/>
              </w:rPr>
              <w:tab/>
            </w:r>
            <w:r>
              <w:rPr>
                <w:noProof/>
                <w:webHidden/>
              </w:rPr>
              <w:fldChar w:fldCharType="begin"/>
            </w:r>
            <w:r w:rsidR="006419B0">
              <w:rPr>
                <w:noProof/>
                <w:webHidden/>
              </w:rPr>
              <w:instrText xml:space="preserve"> PAGEREF _Toc463954927 \h </w:instrText>
            </w:r>
            <w:r>
              <w:rPr>
                <w:noProof/>
                <w:webHidden/>
              </w:rPr>
            </w:r>
            <w:r>
              <w:rPr>
                <w:noProof/>
                <w:webHidden/>
              </w:rPr>
              <w:fldChar w:fldCharType="separate"/>
            </w:r>
            <w:r w:rsidR="006419B0">
              <w:rPr>
                <w:noProof/>
                <w:webHidden/>
              </w:rPr>
              <w:t>19</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28" w:history="1">
            <w:r w:rsidR="006419B0" w:rsidRPr="001504E0">
              <w:rPr>
                <w:rStyle w:val="a4"/>
                <w:rFonts w:ascii="Times New Roman" w:eastAsia="Times New Roman" w:hAnsi="Times New Roman" w:cs="Times New Roman"/>
                <w:noProof/>
              </w:rPr>
              <w:t>5.2. Фальсификация молока</w:t>
            </w:r>
            <w:r w:rsidR="006419B0">
              <w:rPr>
                <w:noProof/>
                <w:webHidden/>
              </w:rPr>
              <w:tab/>
            </w:r>
            <w:r>
              <w:rPr>
                <w:noProof/>
                <w:webHidden/>
              </w:rPr>
              <w:fldChar w:fldCharType="begin"/>
            </w:r>
            <w:r w:rsidR="006419B0">
              <w:rPr>
                <w:noProof/>
                <w:webHidden/>
              </w:rPr>
              <w:instrText xml:space="preserve"> PAGEREF _Toc463954928 \h </w:instrText>
            </w:r>
            <w:r>
              <w:rPr>
                <w:noProof/>
                <w:webHidden/>
              </w:rPr>
            </w:r>
            <w:r>
              <w:rPr>
                <w:noProof/>
                <w:webHidden/>
              </w:rPr>
              <w:fldChar w:fldCharType="separate"/>
            </w:r>
            <w:r w:rsidR="006419B0">
              <w:rPr>
                <w:noProof/>
                <w:webHidden/>
              </w:rPr>
              <w:t>19</w:t>
            </w:r>
            <w:r>
              <w:rPr>
                <w:noProof/>
                <w:webHidden/>
              </w:rPr>
              <w:fldChar w:fldCharType="end"/>
            </w:r>
          </w:hyperlink>
        </w:p>
        <w:p w:rsidR="006419B0" w:rsidRDefault="002D0FF6" w:rsidP="006419B0">
          <w:pPr>
            <w:pStyle w:val="21"/>
            <w:tabs>
              <w:tab w:val="right" w:leader="dot" w:pos="9345"/>
            </w:tabs>
            <w:spacing w:after="0" w:line="240" w:lineRule="auto"/>
            <w:rPr>
              <w:noProof/>
            </w:rPr>
          </w:pPr>
          <w:hyperlink w:anchor="_Toc463954929" w:history="1">
            <w:r w:rsidR="006419B0" w:rsidRPr="001504E0">
              <w:rPr>
                <w:rStyle w:val="a4"/>
                <w:rFonts w:ascii="Times New Roman" w:eastAsia="Times New Roman" w:hAnsi="Times New Roman" w:cs="Times New Roman"/>
                <w:noProof/>
              </w:rPr>
              <w:t>5.3. Процедура идентификации молока</w:t>
            </w:r>
            <w:r w:rsidR="006419B0">
              <w:rPr>
                <w:noProof/>
                <w:webHidden/>
              </w:rPr>
              <w:tab/>
            </w:r>
            <w:r>
              <w:rPr>
                <w:noProof/>
                <w:webHidden/>
              </w:rPr>
              <w:fldChar w:fldCharType="begin"/>
            </w:r>
            <w:r w:rsidR="006419B0">
              <w:rPr>
                <w:noProof/>
                <w:webHidden/>
              </w:rPr>
              <w:instrText xml:space="preserve"> PAGEREF _Toc463954929 \h </w:instrText>
            </w:r>
            <w:r>
              <w:rPr>
                <w:noProof/>
                <w:webHidden/>
              </w:rPr>
            </w:r>
            <w:r>
              <w:rPr>
                <w:noProof/>
                <w:webHidden/>
              </w:rPr>
              <w:fldChar w:fldCharType="separate"/>
            </w:r>
            <w:r w:rsidR="006419B0">
              <w:rPr>
                <w:noProof/>
                <w:webHidden/>
              </w:rPr>
              <w:t>19</w:t>
            </w:r>
            <w:r>
              <w:rPr>
                <w:noProof/>
                <w:webHidden/>
              </w:rPr>
              <w:fldChar w:fldCharType="end"/>
            </w:r>
          </w:hyperlink>
        </w:p>
        <w:p w:rsidR="006419B0" w:rsidRDefault="002D0FF6" w:rsidP="006419B0">
          <w:pPr>
            <w:pStyle w:val="11"/>
            <w:tabs>
              <w:tab w:val="right" w:leader="dot" w:pos="9345"/>
            </w:tabs>
            <w:spacing w:after="0" w:line="240" w:lineRule="auto"/>
            <w:rPr>
              <w:noProof/>
            </w:rPr>
          </w:pPr>
          <w:hyperlink w:anchor="_Toc463954930" w:history="1">
            <w:r w:rsidR="006419B0" w:rsidRPr="001504E0">
              <w:rPr>
                <w:rStyle w:val="a4"/>
                <w:rFonts w:ascii="Times New Roman" w:hAnsi="Times New Roman" w:cs="Times New Roman"/>
                <w:b/>
                <w:noProof/>
              </w:rPr>
              <w:t>Список источников</w:t>
            </w:r>
            <w:r w:rsidR="006419B0">
              <w:rPr>
                <w:noProof/>
                <w:webHidden/>
              </w:rPr>
              <w:tab/>
            </w:r>
            <w:r>
              <w:rPr>
                <w:noProof/>
                <w:webHidden/>
              </w:rPr>
              <w:fldChar w:fldCharType="begin"/>
            </w:r>
            <w:r w:rsidR="006419B0">
              <w:rPr>
                <w:noProof/>
                <w:webHidden/>
              </w:rPr>
              <w:instrText xml:space="preserve"> PAGEREF _Toc463954930 \h </w:instrText>
            </w:r>
            <w:r>
              <w:rPr>
                <w:noProof/>
                <w:webHidden/>
              </w:rPr>
            </w:r>
            <w:r>
              <w:rPr>
                <w:noProof/>
                <w:webHidden/>
              </w:rPr>
              <w:fldChar w:fldCharType="separate"/>
            </w:r>
            <w:r w:rsidR="006419B0">
              <w:rPr>
                <w:noProof/>
                <w:webHidden/>
              </w:rPr>
              <w:t>25</w:t>
            </w:r>
            <w:r>
              <w:rPr>
                <w:noProof/>
                <w:webHidden/>
              </w:rPr>
              <w:fldChar w:fldCharType="end"/>
            </w:r>
          </w:hyperlink>
        </w:p>
        <w:p w:rsidR="00FC33DC" w:rsidRPr="00FC33DC" w:rsidRDefault="002D0FF6" w:rsidP="006419B0">
          <w:pPr>
            <w:spacing w:after="0" w:line="240" w:lineRule="auto"/>
            <w:rPr>
              <w:rFonts w:ascii="Times New Roman" w:hAnsi="Times New Roman" w:cs="Times New Roman"/>
              <w:sz w:val="24"/>
              <w:szCs w:val="24"/>
            </w:rPr>
          </w:pPr>
          <w:r w:rsidRPr="00FC33DC">
            <w:rPr>
              <w:rFonts w:ascii="Times New Roman" w:hAnsi="Times New Roman" w:cs="Times New Roman"/>
              <w:sz w:val="24"/>
              <w:szCs w:val="24"/>
            </w:rPr>
            <w:fldChar w:fldCharType="end"/>
          </w:r>
        </w:p>
      </w:sdtContent>
    </w:sdt>
    <w:p w:rsidR="009A6729" w:rsidRPr="00FC33DC" w:rsidRDefault="009A6729" w:rsidP="00FC33DC">
      <w:pPr>
        <w:spacing w:after="0" w:line="240" w:lineRule="auto"/>
        <w:ind w:firstLine="709"/>
        <w:jc w:val="center"/>
        <w:rPr>
          <w:rFonts w:ascii="Times New Roman" w:hAnsi="Times New Roman" w:cs="Times New Roman"/>
          <w:b/>
          <w:sz w:val="24"/>
          <w:szCs w:val="24"/>
          <w:shd w:val="clear" w:color="auto" w:fill="FFFFFF"/>
        </w:rPr>
      </w:pPr>
    </w:p>
    <w:p w:rsidR="009A6729" w:rsidRPr="00FC33DC" w:rsidRDefault="009A6729" w:rsidP="00FC33DC">
      <w:pPr>
        <w:spacing w:after="0" w:line="240" w:lineRule="auto"/>
        <w:ind w:firstLine="709"/>
        <w:jc w:val="center"/>
        <w:rPr>
          <w:rFonts w:ascii="Times New Roman" w:hAnsi="Times New Roman" w:cs="Times New Roman"/>
          <w:b/>
          <w:sz w:val="24"/>
          <w:szCs w:val="24"/>
          <w:shd w:val="clear" w:color="auto" w:fill="FFFFFF"/>
        </w:rPr>
      </w:pPr>
    </w:p>
    <w:p w:rsidR="00BF1A64" w:rsidRPr="00FC33DC" w:rsidRDefault="00BF1A64" w:rsidP="00FC33DC">
      <w:pPr>
        <w:spacing w:after="0" w:line="240" w:lineRule="auto"/>
        <w:ind w:firstLine="709"/>
        <w:jc w:val="center"/>
        <w:rPr>
          <w:rFonts w:ascii="Times New Roman" w:hAnsi="Times New Roman" w:cs="Times New Roman"/>
          <w:b/>
          <w:sz w:val="24"/>
          <w:szCs w:val="24"/>
          <w:shd w:val="clear" w:color="auto" w:fill="FFFFFF"/>
        </w:rPr>
      </w:pPr>
    </w:p>
    <w:p w:rsidR="00BF1A64" w:rsidRPr="00FC33DC" w:rsidRDefault="00BF1A64" w:rsidP="00FC33DC">
      <w:pPr>
        <w:spacing w:after="0" w:line="240" w:lineRule="auto"/>
        <w:ind w:firstLine="709"/>
        <w:jc w:val="center"/>
        <w:rPr>
          <w:rFonts w:ascii="Times New Roman" w:hAnsi="Times New Roman" w:cs="Times New Roman"/>
          <w:b/>
          <w:sz w:val="24"/>
          <w:szCs w:val="24"/>
          <w:shd w:val="clear" w:color="auto" w:fill="FFFFFF"/>
        </w:rPr>
      </w:pPr>
    </w:p>
    <w:p w:rsidR="00BF1A64" w:rsidRDefault="00BF1A64" w:rsidP="00FC33DC">
      <w:pPr>
        <w:spacing w:after="0" w:line="240" w:lineRule="auto"/>
        <w:ind w:firstLine="709"/>
        <w:jc w:val="center"/>
        <w:rPr>
          <w:rFonts w:ascii="Times New Roman" w:hAnsi="Times New Roman" w:cs="Times New Roman"/>
          <w:b/>
          <w:sz w:val="24"/>
          <w:szCs w:val="24"/>
          <w:shd w:val="clear" w:color="auto" w:fill="FFFFFF"/>
        </w:rPr>
      </w:pPr>
    </w:p>
    <w:p w:rsidR="006419B0" w:rsidRPr="00FC33DC" w:rsidRDefault="006419B0" w:rsidP="00FC33DC">
      <w:pPr>
        <w:spacing w:after="0" w:line="240" w:lineRule="auto"/>
        <w:ind w:firstLine="709"/>
        <w:jc w:val="center"/>
        <w:rPr>
          <w:rFonts w:ascii="Times New Roman" w:hAnsi="Times New Roman" w:cs="Times New Roman"/>
          <w:b/>
          <w:sz w:val="24"/>
          <w:szCs w:val="24"/>
          <w:shd w:val="clear" w:color="auto" w:fill="FFFFFF"/>
        </w:rPr>
      </w:pPr>
    </w:p>
    <w:p w:rsidR="00BF1A64" w:rsidRPr="00FC33DC" w:rsidRDefault="00BF1A64" w:rsidP="00FC33DC">
      <w:pPr>
        <w:spacing w:after="0" w:line="240" w:lineRule="auto"/>
        <w:ind w:firstLine="709"/>
        <w:jc w:val="center"/>
        <w:rPr>
          <w:rFonts w:ascii="Times New Roman" w:hAnsi="Times New Roman" w:cs="Times New Roman"/>
          <w:b/>
          <w:sz w:val="24"/>
          <w:szCs w:val="24"/>
          <w:shd w:val="clear" w:color="auto" w:fill="FFFFFF"/>
        </w:rPr>
      </w:pPr>
    </w:p>
    <w:p w:rsidR="00BF1A64" w:rsidRPr="00FC33DC" w:rsidRDefault="00BF1A64" w:rsidP="00FC33DC">
      <w:pPr>
        <w:spacing w:after="0" w:line="240" w:lineRule="auto"/>
        <w:ind w:firstLine="709"/>
        <w:jc w:val="center"/>
        <w:rPr>
          <w:rFonts w:ascii="Times New Roman" w:hAnsi="Times New Roman" w:cs="Times New Roman"/>
          <w:b/>
          <w:sz w:val="24"/>
          <w:szCs w:val="24"/>
          <w:shd w:val="clear" w:color="auto" w:fill="FFFFFF"/>
        </w:rPr>
      </w:pPr>
    </w:p>
    <w:p w:rsidR="00BF1A64" w:rsidRPr="00FC33DC" w:rsidRDefault="00BF1A64" w:rsidP="00FC33DC">
      <w:pPr>
        <w:spacing w:after="0" w:line="240" w:lineRule="auto"/>
        <w:ind w:firstLine="709"/>
        <w:jc w:val="center"/>
        <w:rPr>
          <w:rFonts w:ascii="Times New Roman" w:hAnsi="Times New Roman" w:cs="Times New Roman"/>
          <w:b/>
          <w:sz w:val="24"/>
          <w:szCs w:val="24"/>
          <w:shd w:val="clear" w:color="auto" w:fill="FFFFFF"/>
        </w:rPr>
      </w:pPr>
    </w:p>
    <w:p w:rsidR="00EA0F85" w:rsidRPr="00FC33DC" w:rsidRDefault="00EA0F85" w:rsidP="00FC33DC">
      <w:pPr>
        <w:pStyle w:val="1"/>
        <w:spacing w:before="0" w:line="240" w:lineRule="auto"/>
        <w:ind w:firstLine="708"/>
        <w:rPr>
          <w:rStyle w:val="apple-converted-space"/>
          <w:rFonts w:ascii="Times New Roman" w:hAnsi="Times New Roman" w:cs="Times New Roman"/>
          <w:color w:val="auto"/>
          <w:sz w:val="24"/>
          <w:szCs w:val="24"/>
          <w:shd w:val="clear" w:color="auto" w:fill="FFFFFF"/>
        </w:rPr>
      </w:pPr>
      <w:bookmarkStart w:id="0" w:name="_Toc463954898"/>
      <w:r w:rsidRPr="00FC33DC">
        <w:rPr>
          <w:rFonts w:ascii="Times New Roman" w:hAnsi="Times New Roman" w:cs="Times New Roman"/>
          <w:color w:val="auto"/>
          <w:sz w:val="24"/>
          <w:szCs w:val="24"/>
          <w:shd w:val="clear" w:color="auto" w:fill="FFFFFF"/>
        </w:rPr>
        <w:t>Тема</w:t>
      </w:r>
      <w:r w:rsidR="009A6729" w:rsidRPr="00FC33DC">
        <w:rPr>
          <w:rFonts w:ascii="Times New Roman" w:hAnsi="Times New Roman" w:cs="Times New Roman"/>
          <w:color w:val="auto"/>
          <w:sz w:val="24"/>
          <w:szCs w:val="24"/>
          <w:shd w:val="clear" w:color="auto" w:fill="FFFFFF"/>
        </w:rPr>
        <w:t>1</w:t>
      </w:r>
      <w:r w:rsidRPr="00FC33DC">
        <w:rPr>
          <w:rFonts w:ascii="Times New Roman" w:hAnsi="Times New Roman" w:cs="Times New Roman"/>
          <w:color w:val="auto"/>
          <w:sz w:val="24"/>
          <w:szCs w:val="24"/>
          <w:shd w:val="clear" w:color="auto" w:fill="FFFFFF"/>
        </w:rPr>
        <w:t xml:space="preserve"> Продовольственная безопасность: сущность и уровни.</w:t>
      </w:r>
      <w:bookmarkEnd w:id="0"/>
      <w:r w:rsidRPr="00FC33DC">
        <w:rPr>
          <w:rStyle w:val="apple-converted-space"/>
          <w:rFonts w:ascii="Times New Roman" w:hAnsi="Times New Roman" w:cs="Times New Roman"/>
          <w:color w:val="auto"/>
          <w:sz w:val="24"/>
          <w:szCs w:val="24"/>
          <w:shd w:val="clear" w:color="auto" w:fill="FFFFFF"/>
        </w:rPr>
        <w:t> </w:t>
      </w:r>
    </w:p>
    <w:p w:rsidR="009A6729" w:rsidRPr="00FC33DC" w:rsidRDefault="009A6729" w:rsidP="00FC33DC">
      <w:pPr>
        <w:pStyle w:val="a3"/>
        <w:spacing w:after="0" w:line="240" w:lineRule="auto"/>
        <w:ind w:left="0" w:firstLine="709"/>
        <w:jc w:val="both"/>
        <w:rPr>
          <w:rFonts w:ascii="Times New Roman" w:hAnsi="Times New Roman" w:cs="Times New Roman"/>
          <w:sz w:val="24"/>
          <w:szCs w:val="24"/>
          <w:shd w:val="clear" w:color="auto" w:fill="FFFFFF"/>
        </w:rPr>
      </w:pPr>
    </w:p>
    <w:p w:rsidR="00EA0F85" w:rsidRPr="00FC33DC" w:rsidRDefault="009A6729" w:rsidP="00FC33DC">
      <w:pPr>
        <w:pStyle w:val="a3"/>
        <w:spacing w:after="0" w:line="240" w:lineRule="auto"/>
        <w:ind w:left="0" w:firstLine="709"/>
        <w:jc w:val="both"/>
        <w:outlineLvl w:val="1"/>
        <w:rPr>
          <w:rFonts w:ascii="Times New Roman" w:hAnsi="Times New Roman" w:cs="Times New Roman"/>
          <w:sz w:val="24"/>
          <w:szCs w:val="24"/>
          <w:shd w:val="clear" w:color="auto" w:fill="FFFFFF"/>
        </w:rPr>
      </w:pPr>
      <w:bookmarkStart w:id="1" w:name="_Toc463954899"/>
      <w:r w:rsidRPr="00FC33DC">
        <w:rPr>
          <w:rFonts w:ascii="Times New Roman" w:hAnsi="Times New Roman" w:cs="Times New Roman"/>
          <w:sz w:val="24"/>
          <w:szCs w:val="24"/>
          <w:shd w:val="clear" w:color="auto" w:fill="FFFFFF"/>
        </w:rPr>
        <w:t xml:space="preserve">1.1 </w:t>
      </w:r>
      <w:r w:rsidR="00EA0F85" w:rsidRPr="00FC33DC">
        <w:rPr>
          <w:rFonts w:ascii="Times New Roman" w:hAnsi="Times New Roman" w:cs="Times New Roman"/>
          <w:sz w:val="24"/>
          <w:szCs w:val="24"/>
          <w:shd w:val="clear" w:color="auto" w:fill="FFFFFF"/>
        </w:rPr>
        <w:t>Понятие продовольственной безопасности.</w:t>
      </w:r>
      <w:bookmarkEnd w:id="1"/>
    </w:p>
    <w:p w:rsidR="00EA0F85" w:rsidRPr="00FC33DC" w:rsidRDefault="009A6729" w:rsidP="00FC33DC">
      <w:pPr>
        <w:pStyle w:val="a3"/>
        <w:spacing w:after="0" w:line="240" w:lineRule="auto"/>
        <w:ind w:left="0" w:firstLine="709"/>
        <w:jc w:val="both"/>
        <w:outlineLvl w:val="1"/>
        <w:rPr>
          <w:rFonts w:ascii="Times New Roman" w:hAnsi="Times New Roman" w:cs="Times New Roman"/>
          <w:sz w:val="24"/>
          <w:szCs w:val="24"/>
          <w:shd w:val="clear" w:color="auto" w:fill="FFFFFF"/>
        </w:rPr>
      </w:pPr>
      <w:bookmarkStart w:id="2" w:name="_Toc463954900"/>
      <w:r w:rsidRPr="00FC33DC">
        <w:rPr>
          <w:rFonts w:ascii="Times New Roman" w:hAnsi="Times New Roman" w:cs="Times New Roman"/>
          <w:sz w:val="24"/>
          <w:szCs w:val="24"/>
          <w:shd w:val="clear" w:color="auto" w:fill="FFFFFF"/>
        </w:rPr>
        <w:t xml:space="preserve">1.2 </w:t>
      </w:r>
      <w:r w:rsidR="00EA0F85" w:rsidRPr="00FC33DC">
        <w:rPr>
          <w:rFonts w:ascii="Times New Roman" w:hAnsi="Times New Roman" w:cs="Times New Roman"/>
          <w:sz w:val="24"/>
          <w:szCs w:val="24"/>
          <w:shd w:val="clear" w:color="auto" w:fill="FFFFFF"/>
        </w:rPr>
        <w:t>Условия достижения продовольственной безопасности</w:t>
      </w:r>
      <w:bookmarkEnd w:id="2"/>
    </w:p>
    <w:p w:rsidR="00EA0F85" w:rsidRPr="00FC33DC" w:rsidRDefault="009A6729" w:rsidP="00FC33DC">
      <w:pPr>
        <w:pStyle w:val="a3"/>
        <w:spacing w:after="0" w:line="240" w:lineRule="auto"/>
        <w:ind w:left="0" w:firstLine="709"/>
        <w:jc w:val="both"/>
        <w:outlineLvl w:val="1"/>
        <w:rPr>
          <w:rFonts w:ascii="Times New Roman" w:hAnsi="Times New Roman" w:cs="Times New Roman"/>
          <w:sz w:val="24"/>
          <w:szCs w:val="24"/>
          <w:shd w:val="clear" w:color="auto" w:fill="FFFFFF"/>
        </w:rPr>
      </w:pPr>
      <w:bookmarkStart w:id="3" w:name="_Toc463954901"/>
      <w:r w:rsidRPr="00FC33DC">
        <w:rPr>
          <w:rFonts w:ascii="Times New Roman" w:hAnsi="Times New Roman" w:cs="Times New Roman"/>
          <w:sz w:val="24"/>
          <w:szCs w:val="24"/>
          <w:shd w:val="clear" w:color="auto" w:fill="FFFFFF"/>
        </w:rPr>
        <w:t xml:space="preserve">1.3 </w:t>
      </w:r>
      <w:r w:rsidR="00EA0F85" w:rsidRPr="00FC33DC">
        <w:rPr>
          <w:rFonts w:ascii="Times New Roman" w:hAnsi="Times New Roman" w:cs="Times New Roman"/>
          <w:sz w:val="24"/>
          <w:szCs w:val="24"/>
          <w:shd w:val="clear" w:color="auto" w:fill="FFFFFF"/>
        </w:rPr>
        <w:t>Проблемы достижения продовольственной безопасности</w:t>
      </w:r>
      <w:bookmarkEnd w:id="3"/>
    </w:p>
    <w:p w:rsidR="009A6729" w:rsidRPr="00FC33DC" w:rsidRDefault="009A6729" w:rsidP="00FC33DC">
      <w:pPr>
        <w:shd w:val="clear" w:color="auto" w:fill="FFFFFF"/>
        <w:spacing w:after="0" w:line="240" w:lineRule="auto"/>
        <w:ind w:firstLine="709"/>
        <w:jc w:val="both"/>
        <w:rPr>
          <w:rFonts w:ascii="Times New Roman" w:eastAsia="Times New Roman" w:hAnsi="Times New Roman" w:cs="Times New Roman"/>
          <w:sz w:val="24"/>
          <w:szCs w:val="24"/>
        </w:rPr>
      </w:pPr>
    </w:p>
    <w:p w:rsidR="00EA0F85" w:rsidRPr="00FC33DC" w:rsidRDefault="009A6729" w:rsidP="00FC33DC">
      <w:pPr>
        <w:shd w:val="clear" w:color="auto" w:fill="FFFFFF"/>
        <w:spacing w:after="0" w:line="240" w:lineRule="auto"/>
        <w:ind w:firstLine="709"/>
        <w:jc w:val="both"/>
        <w:rPr>
          <w:rFonts w:ascii="Times New Roman" w:eastAsia="Times New Roman" w:hAnsi="Times New Roman" w:cs="Times New Roman"/>
          <w:b/>
          <w:bCs/>
          <w:sz w:val="24"/>
          <w:szCs w:val="24"/>
        </w:rPr>
      </w:pPr>
      <w:r w:rsidRPr="00FC33DC">
        <w:rPr>
          <w:rFonts w:ascii="Times New Roman" w:eastAsia="Times New Roman" w:hAnsi="Times New Roman" w:cs="Times New Roman"/>
          <w:sz w:val="24"/>
          <w:szCs w:val="24"/>
        </w:rPr>
        <w:t xml:space="preserve">1.1 </w:t>
      </w:r>
      <w:r w:rsidR="00EA0F85" w:rsidRPr="00FC33DC">
        <w:rPr>
          <w:rFonts w:ascii="Times New Roman" w:eastAsia="Times New Roman" w:hAnsi="Times New Roman" w:cs="Times New Roman"/>
          <w:sz w:val="24"/>
          <w:szCs w:val="24"/>
        </w:rPr>
        <w:t>Под продовольственной безопасностью следует понимать такое состояние экономики, при котором независимо от конъ</w:t>
      </w:r>
      <w:r w:rsidR="00EA0F85" w:rsidRPr="00FC33DC">
        <w:rPr>
          <w:rFonts w:ascii="Times New Roman" w:eastAsia="Times New Roman" w:hAnsi="Times New Roman" w:cs="Times New Roman"/>
          <w:sz w:val="24"/>
          <w:szCs w:val="24"/>
        </w:rPr>
        <w:softHyphen/>
        <w:t>юнктуры мировых рынков гарантируется стабильное обеспече</w:t>
      </w:r>
      <w:r w:rsidR="00EA0F85" w:rsidRPr="00FC33DC">
        <w:rPr>
          <w:rFonts w:ascii="Times New Roman" w:eastAsia="Times New Roman" w:hAnsi="Times New Roman" w:cs="Times New Roman"/>
          <w:sz w:val="24"/>
          <w:szCs w:val="24"/>
        </w:rPr>
        <w:softHyphen/>
        <w:t>ние населения продовольствием в количестве, соответствую</w:t>
      </w:r>
      <w:r w:rsidR="00EA0F85" w:rsidRPr="00FC33DC">
        <w:rPr>
          <w:rFonts w:ascii="Times New Roman" w:eastAsia="Times New Roman" w:hAnsi="Times New Roman" w:cs="Times New Roman"/>
          <w:sz w:val="24"/>
          <w:szCs w:val="24"/>
        </w:rPr>
        <w:softHyphen/>
        <w:t>щем научно обоснованным параметрам (предложение), с одной стороны, и создаются условия для поддержания потребления на уровне медицинских норм (спрос) — с другой.</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bCs/>
          <w:sz w:val="24"/>
          <w:szCs w:val="24"/>
        </w:rPr>
        <w:t>Главная цель достижения продовольственной безопаснос</w:t>
      </w:r>
      <w:r w:rsidRPr="00FC33DC">
        <w:rPr>
          <w:rFonts w:ascii="Times New Roman" w:eastAsia="Times New Roman" w:hAnsi="Times New Roman" w:cs="Times New Roman"/>
          <w:b/>
          <w:bCs/>
          <w:sz w:val="24"/>
          <w:szCs w:val="24"/>
        </w:rPr>
        <w:softHyphen/>
        <w:t>ти</w:t>
      </w:r>
      <w:r w:rsidRPr="00FC33DC">
        <w:rPr>
          <w:rFonts w:ascii="Times New Roman" w:eastAsia="Times New Roman" w:hAnsi="Times New Roman" w:cs="Times New Roman"/>
          <w:sz w:val="24"/>
          <w:szCs w:val="24"/>
        </w:rPr>
        <w:t xml:space="preserve"> — гарантированное и устойчивое снабжение перерабатываю</w:t>
      </w:r>
      <w:r w:rsidRPr="00FC33DC">
        <w:rPr>
          <w:rFonts w:ascii="Times New Roman" w:eastAsia="Times New Roman" w:hAnsi="Times New Roman" w:cs="Times New Roman"/>
          <w:sz w:val="24"/>
          <w:szCs w:val="24"/>
        </w:rPr>
        <w:softHyphen/>
        <w:t>щих предприятий сырьем, а населения — продовольствием, не подверженное влиянию внешних и внутренних неблагоприят</w:t>
      </w:r>
      <w:r w:rsidRPr="00FC33DC">
        <w:rPr>
          <w:rFonts w:ascii="Times New Roman" w:eastAsia="Times New Roman" w:hAnsi="Times New Roman" w:cs="Times New Roman"/>
          <w:sz w:val="24"/>
          <w:szCs w:val="24"/>
        </w:rPr>
        <w:softHyphen/>
        <w:t>ных воздействий. Оно не должно быть уязвимым даже в случае роста цен, нехватки валюты, эмбарго на поставки извне.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bCs/>
          <w:sz w:val="24"/>
          <w:szCs w:val="24"/>
        </w:rPr>
        <w:t>Важнейшими условиями достижения продовольственной безопасности являются:</w:t>
      </w:r>
    </w:p>
    <w:p w:rsidR="00EA0F85" w:rsidRPr="00FC33DC" w:rsidRDefault="00EA0F85" w:rsidP="00FC33DC">
      <w:pPr>
        <w:numPr>
          <w:ilvl w:val="0"/>
          <w:numId w:val="1"/>
        </w:numPr>
        <w:shd w:val="clear" w:color="auto" w:fill="FFFFFF"/>
        <w:spacing w:after="0" w:line="240" w:lineRule="auto"/>
        <w:ind w:left="0"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потенциальная физическая доступность продуктов пита</w:t>
      </w:r>
      <w:r w:rsidRPr="00FC33DC">
        <w:rPr>
          <w:rFonts w:ascii="Times New Roman" w:eastAsia="Times New Roman" w:hAnsi="Times New Roman" w:cs="Times New Roman"/>
          <w:sz w:val="24"/>
          <w:szCs w:val="24"/>
        </w:rPr>
        <w:softHyphen/>
        <w:t>ния для каждого человека (наличие их и предложение в доста</w:t>
      </w:r>
      <w:r w:rsidRPr="00FC33DC">
        <w:rPr>
          <w:rFonts w:ascii="Times New Roman" w:eastAsia="Times New Roman" w:hAnsi="Times New Roman" w:cs="Times New Roman"/>
          <w:sz w:val="24"/>
          <w:szCs w:val="24"/>
        </w:rPr>
        <w:softHyphen/>
        <w:t>точном количестве)</w:t>
      </w:r>
    </w:p>
    <w:p w:rsidR="00EA0F85" w:rsidRPr="00FC33DC" w:rsidRDefault="00EA0F85" w:rsidP="00FC33DC">
      <w:pPr>
        <w:numPr>
          <w:ilvl w:val="0"/>
          <w:numId w:val="1"/>
        </w:numPr>
        <w:shd w:val="clear" w:color="auto" w:fill="FFFFFF"/>
        <w:spacing w:after="0" w:line="240" w:lineRule="auto"/>
        <w:ind w:left="0"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экономическая возможность приобретения продоволь</w:t>
      </w:r>
      <w:r w:rsidRPr="00FC33DC">
        <w:rPr>
          <w:rFonts w:ascii="Times New Roman" w:eastAsia="Times New Roman" w:hAnsi="Times New Roman" w:cs="Times New Roman"/>
          <w:sz w:val="24"/>
          <w:szCs w:val="24"/>
        </w:rPr>
        <w:softHyphen/>
        <w:t>ствия всеми социальными группами населения, в том числе и малоимущими (платежеспособность потребительского спроса)</w:t>
      </w:r>
    </w:p>
    <w:p w:rsidR="00EA0F85" w:rsidRPr="00FC33DC" w:rsidRDefault="00EA0F85" w:rsidP="00FC33DC">
      <w:pPr>
        <w:numPr>
          <w:ilvl w:val="0"/>
          <w:numId w:val="1"/>
        </w:numPr>
        <w:shd w:val="clear" w:color="auto" w:fill="FFFFFF"/>
        <w:spacing w:after="0" w:line="240" w:lineRule="auto"/>
        <w:ind w:left="0"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потребление продуктов высокого качества в количестве, достаточном для рационального питания</w:t>
      </w:r>
    </w:p>
    <w:p w:rsidR="00EA0F85" w:rsidRPr="00FC33DC" w:rsidRDefault="00BF1A64"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sz w:val="24"/>
          <w:szCs w:val="24"/>
        </w:rPr>
        <w:t>1.2</w:t>
      </w:r>
      <w:r w:rsidRPr="00FC33DC">
        <w:rPr>
          <w:rFonts w:ascii="Times New Roman" w:eastAsia="Times New Roman" w:hAnsi="Times New Roman" w:cs="Times New Roman"/>
          <w:sz w:val="24"/>
          <w:szCs w:val="24"/>
        </w:rPr>
        <w:t xml:space="preserve"> </w:t>
      </w:r>
      <w:r w:rsidR="00EA0F85" w:rsidRPr="00FC33DC">
        <w:rPr>
          <w:rFonts w:ascii="Times New Roman" w:eastAsia="Times New Roman" w:hAnsi="Times New Roman" w:cs="Times New Roman"/>
          <w:sz w:val="24"/>
          <w:szCs w:val="24"/>
        </w:rPr>
        <w:t>В зависимости от субъектов, решающих проблему, и выпол</w:t>
      </w:r>
      <w:r w:rsidR="00EA0F85" w:rsidRPr="00FC33DC">
        <w:rPr>
          <w:rFonts w:ascii="Times New Roman" w:eastAsia="Times New Roman" w:hAnsi="Times New Roman" w:cs="Times New Roman"/>
          <w:sz w:val="24"/>
          <w:szCs w:val="24"/>
        </w:rPr>
        <w:softHyphen/>
        <w:t>няемых функций различают семь уровней продовольственной безопасности: глобальный, субрегиональный, межгосударствен</w:t>
      </w:r>
      <w:r w:rsidR="00EA0F85" w:rsidRPr="00FC33DC">
        <w:rPr>
          <w:rFonts w:ascii="Times New Roman" w:eastAsia="Times New Roman" w:hAnsi="Times New Roman" w:cs="Times New Roman"/>
          <w:sz w:val="24"/>
          <w:szCs w:val="24"/>
        </w:rPr>
        <w:softHyphen/>
        <w:t>ный, государственный, местный, групп населения и семейный (домашние хозяйства).</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Проблемы продовольственной безопасности на глобальном (мировом) уровне решают международные организации и специализированные органы (ФАО, ВТО, Комитет по продоволь</w:t>
      </w:r>
      <w:r w:rsidRPr="00FC33DC">
        <w:rPr>
          <w:rFonts w:ascii="Times New Roman" w:eastAsia="Times New Roman" w:hAnsi="Times New Roman" w:cs="Times New Roman"/>
          <w:sz w:val="24"/>
          <w:szCs w:val="24"/>
        </w:rPr>
        <w:softHyphen/>
        <w:t>ственной безопасности и др.). Важнейшая их функция — со</w:t>
      </w:r>
      <w:r w:rsidRPr="00FC33DC">
        <w:rPr>
          <w:rFonts w:ascii="Times New Roman" w:eastAsia="Times New Roman" w:hAnsi="Times New Roman" w:cs="Times New Roman"/>
          <w:sz w:val="24"/>
          <w:szCs w:val="24"/>
        </w:rPr>
        <w:softHyphen/>
        <w:t>действие стабилизации экономик государств в целях обеспече</w:t>
      </w:r>
      <w:r w:rsidRPr="00FC33DC">
        <w:rPr>
          <w:rFonts w:ascii="Times New Roman" w:eastAsia="Times New Roman" w:hAnsi="Times New Roman" w:cs="Times New Roman"/>
          <w:sz w:val="24"/>
          <w:szCs w:val="24"/>
        </w:rPr>
        <w:softHyphen/>
        <w:t>ния необходимого уровня развития в человеческом измерении. Выполнение функций осуществляется посредством:</w:t>
      </w:r>
    </w:p>
    <w:p w:rsidR="00EA0F85" w:rsidRPr="00FC33DC" w:rsidRDefault="00EA0F85" w:rsidP="00FC33DC">
      <w:pPr>
        <w:numPr>
          <w:ilvl w:val="0"/>
          <w:numId w:val="2"/>
        </w:numPr>
        <w:shd w:val="clear" w:color="auto" w:fill="FFFFFF"/>
        <w:spacing w:after="0" w:line="240" w:lineRule="auto"/>
        <w:ind w:left="0"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разработки и реализации долговременных программ и проектов, способ</w:t>
      </w:r>
      <w:r w:rsidRPr="00FC33DC">
        <w:rPr>
          <w:rFonts w:ascii="Times New Roman" w:eastAsia="Times New Roman" w:hAnsi="Times New Roman" w:cs="Times New Roman"/>
          <w:sz w:val="24"/>
          <w:szCs w:val="24"/>
        </w:rPr>
        <w:softHyphen/>
        <w:t>ствующих наращиванию объемов продовольствия</w:t>
      </w:r>
    </w:p>
    <w:p w:rsidR="00EA0F85" w:rsidRPr="00FC33DC" w:rsidRDefault="00EA0F85" w:rsidP="00FC33DC">
      <w:pPr>
        <w:numPr>
          <w:ilvl w:val="0"/>
          <w:numId w:val="2"/>
        </w:numPr>
        <w:shd w:val="clear" w:color="auto" w:fill="FFFFFF"/>
        <w:spacing w:after="0" w:line="240" w:lineRule="auto"/>
        <w:ind w:left="0"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создания за</w:t>
      </w:r>
      <w:r w:rsidRPr="00FC33DC">
        <w:rPr>
          <w:rFonts w:ascii="Times New Roman" w:eastAsia="Times New Roman" w:hAnsi="Times New Roman" w:cs="Times New Roman"/>
          <w:sz w:val="24"/>
          <w:szCs w:val="24"/>
        </w:rPr>
        <w:softHyphen/>
        <w:t>пасов и организации помощи в случае неблагоприятных эконо</w:t>
      </w:r>
      <w:r w:rsidRPr="00FC33DC">
        <w:rPr>
          <w:rFonts w:ascii="Times New Roman" w:eastAsia="Times New Roman" w:hAnsi="Times New Roman" w:cs="Times New Roman"/>
          <w:sz w:val="24"/>
          <w:szCs w:val="24"/>
        </w:rPr>
        <w:softHyphen/>
        <w:t>мических и экологических явлений</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На субрегиональном уровне продовольственной безопаснос</w:t>
      </w:r>
      <w:r w:rsidRPr="00FC33DC">
        <w:rPr>
          <w:rFonts w:ascii="Times New Roman" w:eastAsia="Times New Roman" w:hAnsi="Times New Roman" w:cs="Times New Roman"/>
          <w:sz w:val="24"/>
          <w:szCs w:val="24"/>
        </w:rPr>
        <w:softHyphen/>
        <w:t>ти соответствующие органы и форумы способствуют экономи</w:t>
      </w:r>
      <w:r w:rsidRPr="00FC33DC">
        <w:rPr>
          <w:rFonts w:ascii="Times New Roman" w:eastAsia="Times New Roman" w:hAnsi="Times New Roman" w:cs="Times New Roman"/>
          <w:sz w:val="24"/>
          <w:szCs w:val="24"/>
        </w:rPr>
        <w:softHyphen/>
        <w:t>ческому развитию союзов и блоков, других объединений госу</w:t>
      </w:r>
      <w:r w:rsidRPr="00FC33DC">
        <w:rPr>
          <w:rFonts w:ascii="Times New Roman" w:eastAsia="Times New Roman" w:hAnsi="Times New Roman" w:cs="Times New Roman"/>
          <w:sz w:val="24"/>
          <w:szCs w:val="24"/>
        </w:rPr>
        <w:softHyphen/>
        <w:t>дарств, решают задачи улучшения качественных параметров продовольственного обеспечения. Типичным формированием такого рода является Европейский союз.</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Межгосударственный уровень проблемы продовольствен</w:t>
      </w:r>
      <w:r w:rsidRPr="00FC33DC">
        <w:rPr>
          <w:rFonts w:ascii="Times New Roman" w:eastAsia="Times New Roman" w:hAnsi="Times New Roman" w:cs="Times New Roman"/>
          <w:sz w:val="24"/>
          <w:szCs w:val="24"/>
        </w:rPr>
        <w:softHyphen/>
        <w:t>ной безопасности определяется функционированием межгосу</w:t>
      </w:r>
      <w:r w:rsidRPr="00FC33DC">
        <w:rPr>
          <w:rFonts w:ascii="Times New Roman" w:eastAsia="Times New Roman" w:hAnsi="Times New Roman" w:cs="Times New Roman"/>
          <w:sz w:val="24"/>
          <w:szCs w:val="24"/>
        </w:rPr>
        <w:softHyphen/>
        <w:t>дарственных соглашений по вопросам солидарного поведения государств в области торговли, ценообразования, стандартиза</w:t>
      </w:r>
      <w:r w:rsidRPr="00FC33DC">
        <w:rPr>
          <w:rFonts w:ascii="Times New Roman" w:eastAsia="Times New Roman" w:hAnsi="Times New Roman" w:cs="Times New Roman"/>
          <w:sz w:val="24"/>
          <w:szCs w:val="24"/>
        </w:rPr>
        <w:softHyphen/>
        <w:t>ции продукции, качественных параметров и др. Субъекты, ре</w:t>
      </w:r>
      <w:r w:rsidRPr="00FC33DC">
        <w:rPr>
          <w:rFonts w:ascii="Times New Roman" w:eastAsia="Times New Roman" w:hAnsi="Times New Roman" w:cs="Times New Roman"/>
          <w:sz w:val="24"/>
          <w:szCs w:val="24"/>
        </w:rPr>
        <w:softHyphen/>
        <w:t>шающие проблему на этом уровне, должны быть хорошо орга</w:t>
      </w:r>
      <w:r w:rsidRPr="00FC33DC">
        <w:rPr>
          <w:rFonts w:ascii="Times New Roman" w:eastAsia="Times New Roman" w:hAnsi="Times New Roman" w:cs="Times New Roman"/>
          <w:sz w:val="24"/>
          <w:szCs w:val="24"/>
        </w:rPr>
        <w:softHyphen/>
        <w:t>низованными.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Организационно упорядочены, стабильно функционируют и определяют состояние продовольственной безопасности как национального, так и более низких уровней субъекты государ</w:t>
      </w:r>
      <w:r w:rsidRPr="00FC33DC">
        <w:rPr>
          <w:rFonts w:ascii="Times New Roman" w:eastAsia="Times New Roman" w:hAnsi="Times New Roman" w:cs="Times New Roman"/>
          <w:sz w:val="24"/>
          <w:szCs w:val="24"/>
        </w:rPr>
        <w:softHyphen/>
        <w:t xml:space="preserve">ственного уровня. К ним относятся правительства и органы </w:t>
      </w:r>
      <w:r w:rsidRPr="00FC33DC">
        <w:rPr>
          <w:rFonts w:ascii="Times New Roman" w:eastAsia="Times New Roman" w:hAnsi="Times New Roman" w:cs="Times New Roman"/>
          <w:sz w:val="24"/>
          <w:szCs w:val="24"/>
        </w:rPr>
        <w:lastRenderedPageBreak/>
        <w:t>законодательной власти. Их деятельность направлена на ста</w:t>
      </w:r>
      <w:r w:rsidRPr="00FC33DC">
        <w:rPr>
          <w:rFonts w:ascii="Times New Roman" w:eastAsia="Times New Roman" w:hAnsi="Times New Roman" w:cs="Times New Roman"/>
          <w:sz w:val="24"/>
          <w:szCs w:val="24"/>
        </w:rPr>
        <w:softHyphen/>
        <w:t>бильность экономического развития, формирование государ</w:t>
      </w:r>
      <w:r w:rsidRPr="00FC33DC">
        <w:rPr>
          <w:rFonts w:ascii="Times New Roman" w:eastAsia="Times New Roman" w:hAnsi="Times New Roman" w:cs="Times New Roman"/>
          <w:sz w:val="24"/>
          <w:szCs w:val="24"/>
        </w:rPr>
        <w:softHyphen/>
        <w:t>ственных фондов и обеспечение баланса спроса и предложения на внутреннем продовольственном рынке.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На местном уровне продовольственную безопасность долж</w:t>
      </w:r>
      <w:r w:rsidRPr="00FC33DC">
        <w:rPr>
          <w:rFonts w:ascii="Times New Roman" w:eastAsia="Times New Roman" w:hAnsi="Times New Roman" w:cs="Times New Roman"/>
          <w:sz w:val="24"/>
          <w:szCs w:val="24"/>
        </w:rPr>
        <w:softHyphen/>
        <w:t>ны обеспечивать субъекты территориального управления (об</w:t>
      </w:r>
      <w:r w:rsidRPr="00FC33DC">
        <w:rPr>
          <w:rFonts w:ascii="Times New Roman" w:eastAsia="Times New Roman" w:hAnsi="Times New Roman" w:cs="Times New Roman"/>
          <w:sz w:val="24"/>
          <w:szCs w:val="24"/>
        </w:rPr>
        <w:softHyphen/>
        <w:t>ласть, муниципалитет, район) посредством снабжения продук</w:t>
      </w:r>
      <w:r w:rsidRPr="00FC33DC">
        <w:rPr>
          <w:rFonts w:ascii="Times New Roman" w:eastAsia="Times New Roman" w:hAnsi="Times New Roman" w:cs="Times New Roman"/>
          <w:sz w:val="24"/>
          <w:szCs w:val="24"/>
        </w:rPr>
        <w:softHyphen/>
        <w:t>тами, контроля за их качеством и создания условий населению для получения доходов.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Субъектом, определяющим продовольственную безопасность на уровне групп населения, выступают социальные группы, за</w:t>
      </w:r>
      <w:r w:rsidRPr="00FC33DC">
        <w:rPr>
          <w:rFonts w:ascii="Times New Roman" w:eastAsia="Times New Roman" w:hAnsi="Times New Roman" w:cs="Times New Roman"/>
          <w:sz w:val="24"/>
          <w:szCs w:val="24"/>
        </w:rPr>
        <w:softHyphen/>
        <w:t>дача которых — обеспечить доходы, необходимые для научно обоснованного потребления</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На семейном уровне в качестве субъекта, обеспечивающего продовольственную безопасность, выступают домашние хозяй</w:t>
      </w:r>
      <w:r w:rsidRPr="00FC33DC">
        <w:rPr>
          <w:rFonts w:ascii="Times New Roman" w:eastAsia="Times New Roman" w:hAnsi="Times New Roman" w:cs="Times New Roman"/>
          <w:sz w:val="24"/>
          <w:szCs w:val="24"/>
        </w:rPr>
        <w:softHyphen/>
        <w:t>ства, функция которых — приобретение и использование про</w:t>
      </w:r>
      <w:r w:rsidRPr="00FC33DC">
        <w:rPr>
          <w:rFonts w:ascii="Times New Roman" w:eastAsia="Times New Roman" w:hAnsi="Times New Roman" w:cs="Times New Roman"/>
          <w:sz w:val="24"/>
          <w:szCs w:val="24"/>
        </w:rPr>
        <w:softHyphen/>
        <w:t>дуктов, организация сбалансированного питания.</w:t>
      </w:r>
    </w:p>
    <w:p w:rsidR="00EA0F85" w:rsidRPr="006419B0" w:rsidRDefault="00EA0F85" w:rsidP="00FC33DC">
      <w:pPr>
        <w:shd w:val="clear" w:color="auto" w:fill="F3F3F3"/>
        <w:spacing w:after="0" w:line="240" w:lineRule="auto"/>
        <w:ind w:firstLine="709"/>
        <w:jc w:val="center"/>
        <w:rPr>
          <w:rFonts w:ascii="Times New Roman" w:eastAsia="Times New Roman" w:hAnsi="Times New Roman" w:cs="Times New Roman"/>
          <w:color w:val="FFFFFF" w:themeColor="background1"/>
          <w:sz w:val="24"/>
          <w:szCs w:val="24"/>
        </w:rPr>
      </w:pPr>
      <w:r w:rsidRPr="006419B0">
        <w:rPr>
          <w:rFonts w:ascii="Times New Roman" w:eastAsia="Times New Roman" w:hAnsi="Times New Roman" w:cs="Times New Roman"/>
          <w:noProof/>
          <w:color w:val="FFFFFF" w:themeColor="background1"/>
          <w:sz w:val="24"/>
          <w:szCs w:val="24"/>
        </w:rPr>
        <w:drawing>
          <wp:inline distT="0" distB="0" distL="0" distR="0">
            <wp:extent cx="4094165" cy="3157870"/>
            <wp:effectExtent l="19050" t="0" r="1585" b="0"/>
            <wp:docPr id="1" name="Рисунок 1" descr="http://konspekts.ru/wp-content/uploads/2010/11/1.1.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spekts.ru/wp-content/uploads/2010/11/1.1.jpg">
                      <a:hlinkClick r:id="rId8"/>
                    </pic:cNvPr>
                    <pic:cNvPicPr>
                      <a:picLocks noChangeAspect="1" noChangeArrowheads="1"/>
                    </pic:cNvPicPr>
                  </pic:nvPicPr>
                  <pic:blipFill>
                    <a:blip r:embed="rId9" cstate="print"/>
                    <a:srcRect/>
                    <a:stretch>
                      <a:fillRect/>
                    </a:stretch>
                  </pic:blipFill>
                  <pic:spPr bwMode="auto">
                    <a:xfrm>
                      <a:off x="0" y="0"/>
                      <a:ext cx="4098533" cy="3161239"/>
                    </a:xfrm>
                    <a:prstGeom prst="rect">
                      <a:avLst/>
                    </a:prstGeom>
                    <a:noFill/>
                    <a:ln w="9525">
                      <a:noFill/>
                      <a:miter lim="800000"/>
                      <a:headEnd/>
                      <a:tailEnd/>
                    </a:ln>
                  </pic:spPr>
                </pic:pic>
              </a:graphicData>
            </a:graphic>
          </wp:inline>
        </w:drawing>
      </w:r>
    </w:p>
    <w:p w:rsidR="00EA0F85" w:rsidRPr="00FC33DC" w:rsidRDefault="00EA0F85" w:rsidP="00FC33DC">
      <w:pPr>
        <w:shd w:val="clear" w:color="auto" w:fill="F3F3F3"/>
        <w:spacing w:after="0" w:line="240" w:lineRule="auto"/>
        <w:ind w:firstLine="709"/>
        <w:jc w:val="center"/>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Иерархия уровней продовольственной безопасности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Все уровни продовольственной безопасности взаимоувязаны и взаимозависимы. Оптимальный вариант решения продовольственной проблемы — это согласованные действия субъектов всех уровней, хотя часть их может также решать конкретные задачи. Например, сокращение числа недоедаю</w:t>
      </w:r>
      <w:r w:rsidRPr="00FC33DC">
        <w:rPr>
          <w:rFonts w:ascii="Times New Roman" w:eastAsia="Times New Roman" w:hAnsi="Times New Roman" w:cs="Times New Roman"/>
          <w:sz w:val="24"/>
          <w:szCs w:val="24"/>
        </w:rPr>
        <w:softHyphen/>
        <w:t>щих и искоренение голода зависят от деятельности субъектов всех семи уровней, а достижение максимального самообеспече</w:t>
      </w:r>
      <w:r w:rsidRPr="00FC33DC">
        <w:rPr>
          <w:rFonts w:ascii="Times New Roman" w:eastAsia="Times New Roman" w:hAnsi="Times New Roman" w:cs="Times New Roman"/>
          <w:sz w:val="24"/>
          <w:szCs w:val="24"/>
        </w:rPr>
        <w:softHyphen/>
        <w:t>ния и нормативного потребления продуктов питания определя</w:t>
      </w:r>
      <w:r w:rsidRPr="00FC33DC">
        <w:rPr>
          <w:rFonts w:ascii="Times New Roman" w:eastAsia="Times New Roman" w:hAnsi="Times New Roman" w:cs="Times New Roman"/>
          <w:sz w:val="24"/>
          <w:szCs w:val="24"/>
        </w:rPr>
        <w:softHyphen/>
        <w:t>ют сообщества от четвертого до седьмого уровня.</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Наличие продовольственных ресурсов в мире и их прогноз на перспективу анализируют и отслеживают международные орга</w:t>
      </w:r>
      <w:r w:rsidRPr="00FC33DC">
        <w:rPr>
          <w:rFonts w:ascii="Times New Roman" w:eastAsia="Times New Roman" w:hAnsi="Times New Roman" w:cs="Times New Roman"/>
          <w:sz w:val="24"/>
          <w:szCs w:val="24"/>
        </w:rPr>
        <w:softHyphen/>
        <w:t>низации, прежде всего — ФАО (Продовольственная и сельскохо</w:t>
      </w:r>
      <w:r w:rsidRPr="00FC33DC">
        <w:rPr>
          <w:rFonts w:ascii="Times New Roman" w:eastAsia="Times New Roman" w:hAnsi="Times New Roman" w:cs="Times New Roman"/>
          <w:sz w:val="24"/>
          <w:szCs w:val="24"/>
        </w:rPr>
        <w:softHyphen/>
        <w:t>зяйственная организация ООН). Периодически продовольствен</w:t>
      </w:r>
      <w:r w:rsidRPr="00FC33DC">
        <w:rPr>
          <w:rFonts w:ascii="Times New Roman" w:eastAsia="Times New Roman" w:hAnsi="Times New Roman" w:cs="Times New Roman"/>
          <w:sz w:val="24"/>
          <w:szCs w:val="24"/>
        </w:rPr>
        <w:softHyphen/>
        <w:t>ная проблема рассматривается на международных форумах (саммитах), на которых вырабатываются направления действий мирового сообщества. В настоящее время произошли изменения в подходах к решению продовольственной проблемы, суть кото</w:t>
      </w:r>
      <w:r w:rsidRPr="00FC33DC">
        <w:rPr>
          <w:rFonts w:ascii="Times New Roman" w:eastAsia="Times New Roman" w:hAnsi="Times New Roman" w:cs="Times New Roman"/>
          <w:sz w:val="24"/>
          <w:szCs w:val="24"/>
        </w:rPr>
        <w:softHyphen/>
        <w:t>рых заключается в следующем.</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До 1970-х гг. считалось, что по мере внедрения достижений научно-технического прогресса в сельском хозяйстве продо</w:t>
      </w:r>
      <w:r w:rsidRPr="00FC33DC">
        <w:rPr>
          <w:rFonts w:ascii="Times New Roman" w:eastAsia="Times New Roman" w:hAnsi="Times New Roman" w:cs="Times New Roman"/>
          <w:sz w:val="24"/>
          <w:szCs w:val="24"/>
        </w:rPr>
        <w:softHyphen/>
        <w:t>вольственная проблема будет решена в глобальном масштабе, а</w:t>
      </w:r>
      <w:r w:rsidR="00BF1A64" w:rsidRPr="00FC33DC">
        <w:rPr>
          <w:rFonts w:ascii="Times New Roman" w:eastAsia="Times New Roman" w:hAnsi="Times New Roman" w:cs="Times New Roman"/>
          <w:sz w:val="24"/>
          <w:szCs w:val="24"/>
        </w:rPr>
        <w:t>,</w:t>
      </w:r>
      <w:r w:rsidRPr="00FC33DC">
        <w:rPr>
          <w:rFonts w:ascii="Times New Roman" w:eastAsia="Times New Roman" w:hAnsi="Times New Roman" w:cs="Times New Roman"/>
          <w:sz w:val="24"/>
          <w:szCs w:val="24"/>
        </w:rPr>
        <w:t xml:space="preserve"> следовательно, и на национальных уровнях, т.е. планировался подход от общего к частному.</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 связи с этим участники Совещания в Стокгольме в 1972 г. заявили о намерении решить проблему продовольствия в миро</w:t>
      </w:r>
      <w:r w:rsidRPr="00FC33DC">
        <w:rPr>
          <w:rFonts w:ascii="Times New Roman" w:eastAsia="Times New Roman" w:hAnsi="Times New Roman" w:cs="Times New Roman"/>
          <w:sz w:val="24"/>
          <w:szCs w:val="24"/>
        </w:rPr>
        <w:softHyphen/>
        <w:t xml:space="preserve">вом масштабе, чтобы уже до конца XX в. </w:t>
      </w:r>
      <w:r w:rsidRPr="00FC33DC">
        <w:rPr>
          <w:rFonts w:ascii="Times New Roman" w:eastAsia="Times New Roman" w:hAnsi="Times New Roman" w:cs="Times New Roman"/>
          <w:sz w:val="24"/>
          <w:szCs w:val="24"/>
        </w:rPr>
        <w:lastRenderedPageBreak/>
        <w:t>покончить с голодом во всех 170 странах, принимавших участие в обсуждении дан</w:t>
      </w:r>
      <w:r w:rsidRPr="00FC33DC">
        <w:rPr>
          <w:rFonts w:ascii="Times New Roman" w:eastAsia="Times New Roman" w:hAnsi="Times New Roman" w:cs="Times New Roman"/>
          <w:sz w:val="24"/>
          <w:szCs w:val="24"/>
        </w:rPr>
        <w:softHyphen/>
        <w:t>ного вопроса.</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 последующие годы появился новый подход, согласно кото</w:t>
      </w:r>
      <w:r w:rsidRPr="00FC33DC">
        <w:rPr>
          <w:rFonts w:ascii="Times New Roman" w:eastAsia="Times New Roman" w:hAnsi="Times New Roman" w:cs="Times New Roman"/>
          <w:sz w:val="24"/>
          <w:szCs w:val="24"/>
        </w:rPr>
        <w:softHyphen/>
        <w:t>рому достижение продовольственной безопасности возможно только на уровне государств, а в глобальном масштабе ее будет определять совокупность государственных уровней, т.е. подход от частного к общему. Это связано с наличием факторов, огра</w:t>
      </w:r>
      <w:r w:rsidRPr="00FC33DC">
        <w:rPr>
          <w:rFonts w:ascii="Times New Roman" w:eastAsia="Times New Roman" w:hAnsi="Times New Roman" w:cs="Times New Roman"/>
          <w:sz w:val="24"/>
          <w:szCs w:val="24"/>
        </w:rPr>
        <w:softHyphen/>
        <w:t>ничивающих развитие мирового сельского хозяйства и не позво</w:t>
      </w:r>
      <w:r w:rsidRPr="00FC33DC">
        <w:rPr>
          <w:rFonts w:ascii="Times New Roman" w:eastAsia="Times New Roman" w:hAnsi="Times New Roman" w:cs="Times New Roman"/>
          <w:sz w:val="24"/>
          <w:szCs w:val="24"/>
        </w:rPr>
        <w:softHyphen/>
        <w:t>ляющих обеспечить необходимый прирост продовольственных и сырьевых ресурсов.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Модификация обеспечения продовольственной безопаснос</w:t>
      </w:r>
      <w:r w:rsidRPr="00FC33DC">
        <w:rPr>
          <w:rFonts w:ascii="Times New Roman" w:eastAsia="Times New Roman" w:hAnsi="Times New Roman" w:cs="Times New Roman"/>
          <w:sz w:val="24"/>
          <w:szCs w:val="24"/>
        </w:rPr>
        <w:softHyphen/>
        <w:t>ти привела к существенным изменениям в аграрной политике. В 1970-е и 1980-е гг. снабжение продовольствием рассматрива</w:t>
      </w:r>
      <w:r w:rsidRPr="00FC33DC">
        <w:rPr>
          <w:rFonts w:ascii="Times New Roman" w:eastAsia="Times New Roman" w:hAnsi="Times New Roman" w:cs="Times New Roman"/>
          <w:sz w:val="24"/>
          <w:szCs w:val="24"/>
        </w:rPr>
        <w:softHyphen/>
        <w:t>лось как средство достижения текущих целей. Впоследствии произошло смещение приоритетов в стратегическом направле</w:t>
      </w:r>
      <w:r w:rsidRPr="00FC33DC">
        <w:rPr>
          <w:rFonts w:ascii="Times New Roman" w:eastAsia="Times New Roman" w:hAnsi="Times New Roman" w:cs="Times New Roman"/>
          <w:sz w:val="24"/>
          <w:szCs w:val="24"/>
        </w:rPr>
        <w:softHyphen/>
        <w:t>нии. На первый план стали выдвигаться задачи развития аграр</w:t>
      </w:r>
      <w:r w:rsidRPr="00FC33DC">
        <w:rPr>
          <w:rFonts w:ascii="Times New Roman" w:eastAsia="Times New Roman" w:hAnsi="Times New Roman" w:cs="Times New Roman"/>
          <w:sz w:val="24"/>
          <w:szCs w:val="24"/>
        </w:rPr>
        <w:softHyphen/>
        <w:t>ной экономики и укрепления позиций стран в мировом продо</w:t>
      </w:r>
      <w:r w:rsidRPr="00FC33DC">
        <w:rPr>
          <w:rFonts w:ascii="Times New Roman" w:eastAsia="Times New Roman" w:hAnsi="Times New Roman" w:cs="Times New Roman"/>
          <w:sz w:val="24"/>
          <w:szCs w:val="24"/>
        </w:rPr>
        <w:softHyphen/>
        <w:t>вольственном хозяйстве. В «продовольственном вопросе» уси</w:t>
      </w:r>
      <w:r w:rsidRPr="00FC33DC">
        <w:rPr>
          <w:rFonts w:ascii="Times New Roman" w:eastAsia="Times New Roman" w:hAnsi="Times New Roman" w:cs="Times New Roman"/>
          <w:sz w:val="24"/>
          <w:szCs w:val="24"/>
        </w:rPr>
        <w:softHyphen/>
        <w:t>лились стратегические факторы, определяющие будущий эко</w:t>
      </w:r>
      <w:r w:rsidRPr="00FC33DC">
        <w:rPr>
          <w:rFonts w:ascii="Times New Roman" w:eastAsia="Times New Roman" w:hAnsi="Times New Roman" w:cs="Times New Roman"/>
          <w:sz w:val="24"/>
          <w:szCs w:val="24"/>
        </w:rPr>
        <w:softHyphen/>
        <w:t>номический потенциал стран и их роль в мировой экономике.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Рассматривая проблемы будущего столетия, участники Со</w:t>
      </w:r>
      <w:r w:rsidRPr="00FC33DC">
        <w:rPr>
          <w:rFonts w:ascii="Times New Roman" w:eastAsia="Times New Roman" w:hAnsi="Times New Roman" w:cs="Times New Roman"/>
          <w:sz w:val="24"/>
          <w:szCs w:val="24"/>
        </w:rPr>
        <w:softHyphen/>
        <w:t>вещания в Рио-де-Жанейро в 1994 г. отметили, что обеспечение устойчивого развития, борьба с бедностью, продовольственное обеспечение являются обязанностями правительств, выпол</w:t>
      </w:r>
      <w:r w:rsidRPr="00FC33DC">
        <w:rPr>
          <w:rFonts w:ascii="Times New Roman" w:eastAsia="Times New Roman" w:hAnsi="Times New Roman" w:cs="Times New Roman"/>
          <w:sz w:val="24"/>
          <w:szCs w:val="24"/>
        </w:rPr>
        <w:softHyphen/>
        <w:t>нять которые предпочтительно путем разработки программ, планов и проведения продовольственной политики. Поэтому до</w:t>
      </w:r>
      <w:r w:rsidRPr="00FC33DC">
        <w:rPr>
          <w:rFonts w:ascii="Times New Roman" w:eastAsia="Times New Roman" w:hAnsi="Times New Roman" w:cs="Times New Roman"/>
          <w:sz w:val="24"/>
          <w:szCs w:val="24"/>
        </w:rPr>
        <w:softHyphen/>
        <w:t>кументы международных форумов носят рекомендательный ха</w:t>
      </w:r>
      <w:r w:rsidRPr="00FC33DC">
        <w:rPr>
          <w:rFonts w:ascii="Times New Roman" w:eastAsia="Times New Roman" w:hAnsi="Times New Roman" w:cs="Times New Roman"/>
          <w:sz w:val="24"/>
          <w:szCs w:val="24"/>
        </w:rPr>
        <w:softHyphen/>
        <w:t>рактер и излагаются по принципу: мыслить глобально, действо</w:t>
      </w:r>
      <w:r w:rsidRPr="00FC33DC">
        <w:rPr>
          <w:rFonts w:ascii="Times New Roman" w:eastAsia="Times New Roman" w:hAnsi="Times New Roman" w:cs="Times New Roman"/>
          <w:sz w:val="24"/>
          <w:szCs w:val="24"/>
        </w:rPr>
        <w:softHyphen/>
        <w:t>вать локально.</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 ноябре 1996 г. в Риме участники Всемирного саммита при</w:t>
      </w:r>
      <w:r w:rsidRPr="00FC33DC">
        <w:rPr>
          <w:rFonts w:ascii="Times New Roman" w:eastAsia="Times New Roman" w:hAnsi="Times New Roman" w:cs="Times New Roman"/>
          <w:sz w:val="24"/>
          <w:szCs w:val="24"/>
        </w:rPr>
        <w:softHyphen/>
        <w:t>няли декларацию о мировой продовольственной безопасности и подписали соответствующий План действий на период до 2015 г. Они согласились, что индустриальные страны, развитие которых оказало наибольшее негативное воздействие на окру</w:t>
      </w:r>
      <w:r w:rsidRPr="00FC33DC">
        <w:rPr>
          <w:rFonts w:ascii="Times New Roman" w:eastAsia="Times New Roman" w:hAnsi="Times New Roman" w:cs="Times New Roman"/>
          <w:sz w:val="24"/>
          <w:szCs w:val="24"/>
        </w:rPr>
        <w:softHyphen/>
        <w:t>жающую среду, должны компенсировать этот ущерб путем вы</w:t>
      </w:r>
      <w:r w:rsidRPr="00FC33DC">
        <w:rPr>
          <w:rFonts w:ascii="Times New Roman" w:eastAsia="Times New Roman" w:hAnsi="Times New Roman" w:cs="Times New Roman"/>
          <w:sz w:val="24"/>
          <w:szCs w:val="24"/>
        </w:rPr>
        <w:softHyphen/>
        <w:t>деления 0,7 % своего валового внутреннего продукта в качестве продовольственной помощи нуждающимся нациям, преиму</w:t>
      </w:r>
      <w:r w:rsidRPr="00FC33DC">
        <w:rPr>
          <w:rFonts w:ascii="Times New Roman" w:eastAsia="Times New Roman" w:hAnsi="Times New Roman" w:cs="Times New Roman"/>
          <w:sz w:val="24"/>
          <w:szCs w:val="24"/>
        </w:rPr>
        <w:softHyphen/>
        <w:t>щественно развивающимся. Соединенные Штаты Америки, за</w:t>
      </w:r>
      <w:r w:rsidRPr="00FC33DC">
        <w:rPr>
          <w:rFonts w:ascii="Times New Roman" w:eastAsia="Times New Roman" w:hAnsi="Times New Roman" w:cs="Times New Roman"/>
          <w:sz w:val="24"/>
          <w:szCs w:val="24"/>
        </w:rPr>
        <w:softHyphen/>
        <w:t>няв особую позицию, не поддержали это предложение.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 соответствии с классификацией ФАО в последние годы к развивающимся странам относятся ранее благополучные в эко</w:t>
      </w:r>
      <w:r w:rsidRPr="00FC33DC">
        <w:rPr>
          <w:rFonts w:ascii="Times New Roman" w:eastAsia="Times New Roman" w:hAnsi="Times New Roman" w:cs="Times New Roman"/>
          <w:sz w:val="24"/>
          <w:szCs w:val="24"/>
        </w:rPr>
        <w:softHyphen/>
        <w:t>номическом отношении государства, попавшие в группу риска по продовольственному обеспечению и претендующие на оказа</w:t>
      </w:r>
      <w:r w:rsidRPr="00FC33DC">
        <w:rPr>
          <w:rFonts w:ascii="Times New Roman" w:eastAsia="Times New Roman" w:hAnsi="Times New Roman" w:cs="Times New Roman"/>
          <w:sz w:val="24"/>
          <w:szCs w:val="24"/>
        </w:rPr>
        <w:softHyphen/>
        <w:t>ние помощи. Республики бывшего Союза — Армения, Грузия, Азербайджан, Кыргызстан, Узбекистан, Туркмения — харак</w:t>
      </w:r>
      <w:r w:rsidRPr="00FC33DC">
        <w:rPr>
          <w:rFonts w:ascii="Times New Roman" w:eastAsia="Times New Roman" w:hAnsi="Times New Roman" w:cs="Times New Roman"/>
          <w:sz w:val="24"/>
          <w:szCs w:val="24"/>
        </w:rPr>
        <w:softHyphen/>
        <w:t>теризуются как испытывающие хронический дефицит продо</w:t>
      </w:r>
      <w:r w:rsidRPr="00FC33DC">
        <w:rPr>
          <w:rFonts w:ascii="Times New Roman" w:eastAsia="Times New Roman" w:hAnsi="Times New Roman" w:cs="Times New Roman"/>
          <w:sz w:val="24"/>
          <w:szCs w:val="24"/>
        </w:rPr>
        <w:softHyphen/>
        <w:t>вольствия.</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 контексте Плана действий на период до 2015 г. в апреле 1997 г. в Минске проведена международная конференция, посвященная вопросам устойчивого развития экономики стран Восточной Европы как важнейшего условия преодоления бед</w:t>
      </w:r>
      <w:r w:rsidRPr="00FC33DC">
        <w:rPr>
          <w:rFonts w:ascii="Times New Roman" w:eastAsia="Times New Roman" w:hAnsi="Times New Roman" w:cs="Times New Roman"/>
          <w:sz w:val="24"/>
          <w:szCs w:val="24"/>
        </w:rPr>
        <w:softHyphen/>
        <w:t>ности и стабилизации продовольственного обеспечения в этих странах, а также изменения аграрной политики.</w:t>
      </w:r>
    </w:p>
    <w:p w:rsidR="00EA0F85" w:rsidRPr="00FC33DC" w:rsidRDefault="00BF1A64"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bCs/>
          <w:sz w:val="24"/>
          <w:szCs w:val="24"/>
        </w:rPr>
        <w:t xml:space="preserve">1.3 </w:t>
      </w:r>
      <w:r w:rsidR="00EA0F85" w:rsidRPr="00FC33DC">
        <w:rPr>
          <w:rFonts w:ascii="Times New Roman" w:eastAsia="Times New Roman" w:hAnsi="Times New Roman" w:cs="Times New Roman"/>
          <w:b/>
          <w:bCs/>
          <w:sz w:val="24"/>
          <w:szCs w:val="24"/>
        </w:rPr>
        <w:t>Достижение продовольственной безопасности предполагает решение ряда задач, важнейшие из которых следующие:</w:t>
      </w:r>
    </w:p>
    <w:p w:rsidR="00EA0F85" w:rsidRPr="00FC33DC" w:rsidRDefault="00EA0F85" w:rsidP="00FC33DC">
      <w:pPr>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создание стабильных экономических условий</w:t>
      </w:r>
    </w:p>
    <w:p w:rsidR="00EA0F85" w:rsidRPr="00FC33DC" w:rsidRDefault="00EA0F85" w:rsidP="00FC33DC">
      <w:pPr>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проведение эффективной аграрной политики</w:t>
      </w:r>
    </w:p>
    <w:p w:rsidR="00EA0F85" w:rsidRPr="00FC33DC" w:rsidRDefault="00EA0F85" w:rsidP="00FC33DC">
      <w:pPr>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обеспечение равных возможностей для субъектов хозяй</w:t>
      </w:r>
      <w:r w:rsidRPr="00FC33DC">
        <w:rPr>
          <w:rFonts w:ascii="Times New Roman" w:eastAsia="Times New Roman" w:hAnsi="Times New Roman" w:cs="Times New Roman"/>
          <w:sz w:val="24"/>
          <w:szCs w:val="24"/>
        </w:rPr>
        <w:softHyphen/>
        <w:t>ствования</w:t>
      </w:r>
    </w:p>
    <w:p w:rsidR="00EA0F85" w:rsidRPr="00FC33DC" w:rsidRDefault="00EA0F85" w:rsidP="00FC33DC">
      <w:pPr>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проведение рациональной политики в области занятости населения</w:t>
      </w:r>
    </w:p>
    <w:p w:rsidR="00EA0F85" w:rsidRPr="00FC33DC" w:rsidRDefault="00EA0F85" w:rsidP="00FC33DC">
      <w:pPr>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осуществление социальной политики, направленной на ис</w:t>
      </w:r>
      <w:r w:rsidRPr="00FC33DC">
        <w:rPr>
          <w:rFonts w:ascii="Times New Roman" w:eastAsia="Times New Roman" w:hAnsi="Times New Roman" w:cs="Times New Roman"/>
          <w:sz w:val="24"/>
          <w:szCs w:val="24"/>
        </w:rPr>
        <w:softHyphen/>
        <w:t>коренение бедности и неравенства в части доступности продо</w:t>
      </w:r>
      <w:r w:rsidRPr="00FC33DC">
        <w:rPr>
          <w:rFonts w:ascii="Times New Roman" w:eastAsia="Times New Roman" w:hAnsi="Times New Roman" w:cs="Times New Roman"/>
          <w:sz w:val="24"/>
          <w:szCs w:val="24"/>
        </w:rPr>
        <w:softHyphen/>
        <w:t>вольствия</w:t>
      </w:r>
    </w:p>
    <w:p w:rsidR="00EA0F85" w:rsidRPr="00FC33DC" w:rsidRDefault="00EA0F85" w:rsidP="00FC33DC">
      <w:pPr>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достижение устойчивого, интенсивного и разнообразного производства продовольствия, повышение его эффективности</w:t>
      </w:r>
    </w:p>
    <w:p w:rsidR="00EA0F85" w:rsidRPr="00FC33DC" w:rsidRDefault="00EA0F85" w:rsidP="00FC33DC">
      <w:pPr>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lastRenderedPageBreak/>
        <w:t>содействие внедрению передовых технологий в области производства, переработки и хранения сырья и продоволь</w:t>
      </w:r>
      <w:r w:rsidRPr="00FC33DC">
        <w:rPr>
          <w:rFonts w:ascii="Times New Roman" w:eastAsia="Times New Roman" w:hAnsi="Times New Roman" w:cs="Times New Roman"/>
          <w:sz w:val="24"/>
          <w:szCs w:val="24"/>
        </w:rPr>
        <w:softHyphen/>
        <w:t>ствия</w:t>
      </w:r>
    </w:p>
    <w:p w:rsidR="00EA0F85" w:rsidRPr="00FC33DC" w:rsidRDefault="00EA0F85" w:rsidP="00FC33DC">
      <w:pPr>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совершенствование размещения и специализации сельско</w:t>
      </w:r>
      <w:r w:rsidRPr="00FC33DC">
        <w:rPr>
          <w:rFonts w:ascii="Times New Roman" w:eastAsia="Times New Roman" w:hAnsi="Times New Roman" w:cs="Times New Roman"/>
          <w:sz w:val="24"/>
          <w:szCs w:val="24"/>
        </w:rPr>
        <w:softHyphen/>
        <w:t>го хозяйства, направленных на самообеспечение регионов сырьем и продовольствием с учетом рационального использова</w:t>
      </w:r>
      <w:r w:rsidRPr="00FC33DC">
        <w:rPr>
          <w:rFonts w:ascii="Times New Roman" w:eastAsia="Times New Roman" w:hAnsi="Times New Roman" w:cs="Times New Roman"/>
          <w:sz w:val="24"/>
          <w:szCs w:val="24"/>
        </w:rPr>
        <w:softHyphen/>
        <w:t>ния преимуществ международного разделения труда</w:t>
      </w:r>
    </w:p>
    <w:p w:rsidR="00EA0F85" w:rsidRPr="00FC33DC" w:rsidRDefault="00EA0F85" w:rsidP="00FC33DC">
      <w:pPr>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проведение активной внешнеэкономической деятельности, оптимизация экспортно-импортной деятельности</w:t>
      </w:r>
    </w:p>
    <w:p w:rsidR="00EA0F85" w:rsidRPr="00FC33DC" w:rsidRDefault="00EA0F85" w:rsidP="00FC33DC">
      <w:pPr>
        <w:numPr>
          <w:ilvl w:val="0"/>
          <w:numId w:val="3"/>
        </w:numPr>
        <w:shd w:val="clear" w:color="auto" w:fill="FFFFFF"/>
        <w:spacing w:after="0" w:line="240" w:lineRule="auto"/>
        <w:ind w:left="0"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инвестирование аграрной сферы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Учитывая множество задач, определяющих проблему про</w:t>
      </w:r>
      <w:r w:rsidRPr="00FC33DC">
        <w:rPr>
          <w:rFonts w:ascii="Times New Roman" w:eastAsia="Times New Roman" w:hAnsi="Times New Roman" w:cs="Times New Roman"/>
          <w:sz w:val="24"/>
          <w:szCs w:val="24"/>
        </w:rPr>
        <w:softHyphen/>
        <w:t>довольствия, а также сложность их решения, можно сделать вывод о том, что продовольственная безопасность страны обеспечивается совокупностью экономических и социальных условий, связанных как с развитием сельского хозяйства и все</w:t>
      </w:r>
      <w:r w:rsidRPr="00FC33DC">
        <w:rPr>
          <w:rFonts w:ascii="Times New Roman" w:eastAsia="Times New Roman" w:hAnsi="Times New Roman" w:cs="Times New Roman"/>
          <w:sz w:val="24"/>
          <w:szCs w:val="24"/>
        </w:rPr>
        <w:softHyphen/>
        <w:t>го агропромышленного комплекса, так и с общим состоянием национальной и мировой экономики.</w:t>
      </w:r>
    </w:p>
    <w:p w:rsidR="00EA0F85" w:rsidRPr="00FC33DC" w:rsidRDefault="00EA0F85" w:rsidP="00FC33DC">
      <w:pPr>
        <w:spacing w:after="0" w:line="240" w:lineRule="auto"/>
        <w:ind w:firstLine="709"/>
        <w:jc w:val="both"/>
        <w:rPr>
          <w:rFonts w:ascii="Times New Roman" w:eastAsia="Times New Roman" w:hAnsi="Times New Roman" w:cs="Times New Roman"/>
          <w:sz w:val="24"/>
          <w:szCs w:val="24"/>
        </w:rPr>
      </w:pPr>
    </w:p>
    <w:p w:rsidR="009A6729" w:rsidRPr="00FC33DC" w:rsidRDefault="009A6729" w:rsidP="00FC33DC">
      <w:pPr>
        <w:pStyle w:val="a3"/>
        <w:spacing w:after="0" w:line="240" w:lineRule="auto"/>
        <w:ind w:left="0" w:firstLine="709"/>
        <w:jc w:val="both"/>
        <w:rPr>
          <w:rFonts w:ascii="Times New Roman" w:hAnsi="Times New Roman" w:cs="Times New Roman"/>
          <w:b/>
          <w:sz w:val="24"/>
          <w:szCs w:val="24"/>
        </w:rPr>
      </w:pPr>
      <w:r w:rsidRPr="00FC33DC">
        <w:rPr>
          <w:rFonts w:ascii="Times New Roman" w:hAnsi="Times New Roman" w:cs="Times New Roman"/>
          <w:b/>
          <w:sz w:val="24"/>
          <w:szCs w:val="24"/>
        </w:rPr>
        <w:t>Контрольные вопросы:</w:t>
      </w:r>
    </w:p>
    <w:p w:rsidR="00EA0F85" w:rsidRDefault="009A6729" w:rsidP="00FC33DC">
      <w:pPr>
        <w:spacing w:after="0" w:line="240" w:lineRule="auto"/>
        <w:ind w:firstLine="709"/>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1.</w:t>
      </w:r>
      <w:r w:rsidR="00FC33DC">
        <w:rPr>
          <w:rFonts w:ascii="Times New Roman" w:eastAsia="Times New Roman" w:hAnsi="Times New Roman" w:cs="Times New Roman"/>
          <w:sz w:val="24"/>
          <w:szCs w:val="24"/>
        </w:rPr>
        <w:t xml:space="preserve"> Что понимают под продовольственной безопасностью?</w:t>
      </w:r>
    </w:p>
    <w:p w:rsidR="001A1127" w:rsidRDefault="001A1127" w:rsidP="00FC33DC">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2. Какие задачи лежат в основе достижения продовольственной безопасности?</w:t>
      </w:r>
    </w:p>
    <w:p w:rsidR="00E65656" w:rsidRPr="00FC33DC" w:rsidRDefault="00E65656" w:rsidP="00FC33DC">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3. К чему привела м</w:t>
      </w:r>
      <w:r w:rsidRPr="00FC33DC">
        <w:rPr>
          <w:rFonts w:ascii="Times New Roman" w:eastAsia="Times New Roman" w:hAnsi="Times New Roman" w:cs="Times New Roman"/>
          <w:sz w:val="24"/>
          <w:szCs w:val="24"/>
        </w:rPr>
        <w:t>одификация обеспечения продовольственной безопаснос</w:t>
      </w:r>
      <w:r w:rsidRPr="00FC33DC">
        <w:rPr>
          <w:rFonts w:ascii="Times New Roman" w:eastAsia="Times New Roman" w:hAnsi="Times New Roman" w:cs="Times New Roman"/>
          <w:sz w:val="24"/>
          <w:szCs w:val="24"/>
        </w:rPr>
        <w:softHyphen/>
        <w:t>ти</w:t>
      </w:r>
      <w:r>
        <w:rPr>
          <w:rFonts w:ascii="Times New Roman" w:eastAsia="Times New Roman" w:hAnsi="Times New Roman" w:cs="Times New Roman"/>
          <w:sz w:val="24"/>
          <w:szCs w:val="24"/>
        </w:rPr>
        <w:t>?</w:t>
      </w:r>
    </w:p>
    <w:p w:rsidR="00EA0F85" w:rsidRPr="00FC33DC" w:rsidRDefault="00EA0F85" w:rsidP="00FC33DC">
      <w:pPr>
        <w:spacing w:after="0" w:line="240" w:lineRule="auto"/>
        <w:ind w:firstLine="709"/>
        <w:jc w:val="center"/>
        <w:rPr>
          <w:rFonts w:ascii="Times New Roman" w:eastAsia="Times New Roman" w:hAnsi="Times New Roman" w:cs="Times New Roman"/>
          <w:b/>
          <w:sz w:val="24"/>
          <w:szCs w:val="24"/>
        </w:rPr>
      </w:pPr>
    </w:p>
    <w:p w:rsidR="00EA0F85" w:rsidRPr="00FC33DC" w:rsidRDefault="00EA0F85" w:rsidP="00FC33DC">
      <w:pPr>
        <w:pStyle w:val="1"/>
        <w:spacing w:before="0" w:line="240" w:lineRule="auto"/>
        <w:ind w:firstLine="708"/>
        <w:rPr>
          <w:rFonts w:ascii="Times New Roman" w:eastAsia="Times New Roman" w:hAnsi="Times New Roman" w:cs="Times New Roman"/>
          <w:color w:val="auto"/>
          <w:sz w:val="24"/>
          <w:szCs w:val="24"/>
        </w:rPr>
      </w:pPr>
      <w:bookmarkStart w:id="4" w:name="_Toc463954902"/>
      <w:r w:rsidRPr="00FC33DC">
        <w:rPr>
          <w:rFonts w:ascii="Times New Roman" w:eastAsia="Times New Roman" w:hAnsi="Times New Roman" w:cs="Times New Roman"/>
          <w:color w:val="auto"/>
          <w:sz w:val="24"/>
          <w:szCs w:val="24"/>
        </w:rPr>
        <w:t>Тема</w:t>
      </w:r>
      <w:r w:rsidR="009A6729" w:rsidRPr="00FC33DC">
        <w:rPr>
          <w:rFonts w:ascii="Times New Roman" w:eastAsia="Times New Roman" w:hAnsi="Times New Roman" w:cs="Times New Roman"/>
          <w:color w:val="auto"/>
          <w:sz w:val="24"/>
          <w:szCs w:val="24"/>
        </w:rPr>
        <w:t xml:space="preserve"> 2</w:t>
      </w:r>
      <w:r w:rsidRPr="00FC33DC">
        <w:rPr>
          <w:rFonts w:ascii="Times New Roman" w:eastAsia="Times New Roman" w:hAnsi="Times New Roman" w:cs="Times New Roman"/>
          <w:color w:val="auto"/>
          <w:sz w:val="24"/>
          <w:szCs w:val="24"/>
        </w:rPr>
        <w:t xml:space="preserve"> </w:t>
      </w:r>
      <w:r w:rsidRPr="00FC33DC">
        <w:rPr>
          <w:rFonts w:ascii="Times New Roman" w:hAnsi="Times New Roman" w:cs="Times New Roman"/>
          <w:color w:val="auto"/>
          <w:sz w:val="24"/>
          <w:szCs w:val="24"/>
        </w:rPr>
        <w:t>Качество и безопасность пищевой продукции</w:t>
      </w:r>
      <w:bookmarkEnd w:id="4"/>
      <w:r w:rsidRPr="00FC33DC">
        <w:rPr>
          <w:rFonts w:ascii="Times New Roman" w:eastAsia="Times New Roman" w:hAnsi="Times New Roman" w:cs="Times New Roman"/>
          <w:color w:val="auto"/>
          <w:sz w:val="24"/>
          <w:szCs w:val="24"/>
        </w:rPr>
        <w:br/>
      </w:r>
    </w:p>
    <w:p w:rsidR="00FC33DC" w:rsidRPr="00FC33DC" w:rsidRDefault="009A6729" w:rsidP="00FC33DC">
      <w:pPr>
        <w:pStyle w:val="2"/>
        <w:spacing w:before="0" w:line="240" w:lineRule="auto"/>
        <w:ind w:firstLine="709"/>
        <w:jc w:val="both"/>
        <w:rPr>
          <w:rFonts w:ascii="Times New Roman" w:eastAsia="Times New Roman" w:hAnsi="Times New Roman" w:cs="Times New Roman"/>
          <w:b w:val="0"/>
          <w:color w:val="auto"/>
          <w:sz w:val="24"/>
          <w:szCs w:val="24"/>
        </w:rPr>
      </w:pPr>
      <w:bookmarkStart w:id="5" w:name="_Toc463954903"/>
      <w:r w:rsidRPr="00FC33DC">
        <w:rPr>
          <w:rFonts w:ascii="Times New Roman" w:eastAsia="Times New Roman" w:hAnsi="Times New Roman" w:cs="Times New Roman"/>
          <w:b w:val="0"/>
          <w:color w:val="auto"/>
          <w:sz w:val="24"/>
          <w:szCs w:val="24"/>
        </w:rPr>
        <w:t>2.</w:t>
      </w:r>
      <w:r w:rsidR="00EA0F85" w:rsidRPr="00FC33DC">
        <w:rPr>
          <w:rFonts w:ascii="Times New Roman" w:eastAsia="Times New Roman" w:hAnsi="Times New Roman" w:cs="Times New Roman"/>
          <w:b w:val="0"/>
          <w:color w:val="auto"/>
          <w:sz w:val="24"/>
          <w:szCs w:val="24"/>
        </w:rPr>
        <w:t>1. Общие положения о Государственном надзоре и контроле в области обеспечения качества и безопасности пищевых продуктов</w:t>
      </w:r>
      <w:bookmarkEnd w:id="5"/>
    </w:p>
    <w:p w:rsidR="00FC33DC" w:rsidRPr="00FC33DC" w:rsidRDefault="009A6729" w:rsidP="00FC33DC">
      <w:pPr>
        <w:pStyle w:val="2"/>
        <w:spacing w:before="0" w:line="240" w:lineRule="auto"/>
        <w:ind w:firstLine="709"/>
        <w:jc w:val="both"/>
        <w:rPr>
          <w:rFonts w:ascii="Times New Roman" w:eastAsia="Times New Roman" w:hAnsi="Times New Roman" w:cs="Times New Roman"/>
          <w:b w:val="0"/>
          <w:color w:val="auto"/>
          <w:sz w:val="24"/>
          <w:szCs w:val="24"/>
        </w:rPr>
      </w:pPr>
      <w:bookmarkStart w:id="6" w:name="_Toc463954904"/>
      <w:r w:rsidRPr="00FC33DC">
        <w:rPr>
          <w:rFonts w:ascii="Times New Roman" w:eastAsia="Times New Roman" w:hAnsi="Times New Roman" w:cs="Times New Roman"/>
          <w:b w:val="0"/>
          <w:color w:val="auto"/>
          <w:sz w:val="24"/>
          <w:szCs w:val="24"/>
        </w:rPr>
        <w:t>2.</w:t>
      </w:r>
      <w:r w:rsidR="00EA0F85" w:rsidRPr="00FC33DC">
        <w:rPr>
          <w:rFonts w:ascii="Times New Roman" w:eastAsia="Times New Roman" w:hAnsi="Times New Roman" w:cs="Times New Roman"/>
          <w:b w:val="0"/>
          <w:color w:val="auto"/>
          <w:sz w:val="24"/>
          <w:szCs w:val="24"/>
        </w:rPr>
        <w:t>2. Требования к обеспечению качества и безопасности пищевых продуктов, материалов и изделий при их разработке</w:t>
      </w:r>
      <w:bookmarkEnd w:id="6"/>
    </w:p>
    <w:p w:rsidR="00FC33DC" w:rsidRPr="00FC33DC" w:rsidRDefault="009A6729" w:rsidP="00FC33DC">
      <w:pPr>
        <w:pStyle w:val="2"/>
        <w:spacing w:before="0" w:line="240" w:lineRule="auto"/>
        <w:ind w:firstLine="709"/>
        <w:jc w:val="both"/>
        <w:rPr>
          <w:rFonts w:ascii="Times New Roman" w:eastAsia="Times New Roman" w:hAnsi="Times New Roman" w:cs="Times New Roman"/>
          <w:b w:val="0"/>
          <w:color w:val="auto"/>
          <w:sz w:val="24"/>
          <w:szCs w:val="24"/>
        </w:rPr>
      </w:pPr>
      <w:bookmarkStart w:id="7" w:name="_Toc463954905"/>
      <w:r w:rsidRPr="00FC33DC">
        <w:rPr>
          <w:rFonts w:ascii="Times New Roman" w:eastAsia="Times New Roman" w:hAnsi="Times New Roman" w:cs="Times New Roman"/>
          <w:b w:val="0"/>
          <w:color w:val="auto"/>
          <w:sz w:val="24"/>
          <w:szCs w:val="24"/>
        </w:rPr>
        <w:t>2.</w:t>
      </w:r>
      <w:r w:rsidR="00EA0F85" w:rsidRPr="00FC33DC">
        <w:rPr>
          <w:rFonts w:ascii="Times New Roman" w:eastAsia="Times New Roman" w:hAnsi="Times New Roman" w:cs="Times New Roman"/>
          <w:b w:val="0"/>
          <w:color w:val="auto"/>
          <w:sz w:val="24"/>
          <w:szCs w:val="24"/>
        </w:rPr>
        <w:t>3. Требования к обеспечению качества и безопасности пищевых продуктов, материалов и изделий при их изготовлении и производстве</w:t>
      </w:r>
      <w:bookmarkEnd w:id="7"/>
    </w:p>
    <w:p w:rsidR="00FC33DC" w:rsidRPr="00FC33DC" w:rsidRDefault="009A6729" w:rsidP="00FC33DC">
      <w:pPr>
        <w:pStyle w:val="2"/>
        <w:spacing w:before="0" w:line="240" w:lineRule="auto"/>
        <w:ind w:firstLine="709"/>
        <w:jc w:val="both"/>
        <w:rPr>
          <w:rFonts w:ascii="Times New Roman" w:eastAsia="Times New Roman" w:hAnsi="Times New Roman" w:cs="Times New Roman"/>
          <w:b w:val="0"/>
          <w:color w:val="auto"/>
          <w:sz w:val="24"/>
          <w:szCs w:val="24"/>
        </w:rPr>
      </w:pPr>
      <w:bookmarkStart w:id="8" w:name="_Toc463954906"/>
      <w:r w:rsidRPr="00FC33DC">
        <w:rPr>
          <w:rFonts w:ascii="Times New Roman" w:eastAsia="Times New Roman" w:hAnsi="Times New Roman" w:cs="Times New Roman"/>
          <w:b w:val="0"/>
          <w:color w:val="auto"/>
          <w:sz w:val="24"/>
          <w:szCs w:val="24"/>
        </w:rPr>
        <w:t>2.</w:t>
      </w:r>
      <w:r w:rsidR="00EA0F85" w:rsidRPr="00FC33DC">
        <w:rPr>
          <w:rFonts w:ascii="Times New Roman" w:eastAsia="Times New Roman" w:hAnsi="Times New Roman" w:cs="Times New Roman"/>
          <w:b w:val="0"/>
          <w:color w:val="auto"/>
          <w:sz w:val="24"/>
          <w:szCs w:val="24"/>
        </w:rPr>
        <w:t>4. Требования к обеспечению качества и безопасности пищевых продуктов при их расфасовке, упаковке и маркировке</w:t>
      </w:r>
      <w:bookmarkEnd w:id="8"/>
    </w:p>
    <w:p w:rsidR="00FC33DC" w:rsidRPr="00FC33DC" w:rsidRDefault="009A6729" w:rsidP="00FC33DC">
      <w:pPr>
        <w:pStyle w:val="2"/>
        <w:spacing w:before="0" w:line="240" w:lineRule="auto"/>
        <w:ind w:firstLine="709"/>
        <w:jc w:val="both"/>
        <w:rPr>
          <w:rFonts w:ascii="Times New Roman" w:eastAsia="Times New Roman" w:hAnsi="Times New Roman" w:cs="Times New Roman"/>
          <w:b w:val="0"/>
          <w:color w:val="auto"/>
          <w:sz w:val="24"/>
          <w:szCs w:val="24"/>
        </w:rPr>
      </w:pPr>
      <w:bookmarkStart w:id="9" w:name="_Toc463954907"/>
      <w:r w:rsidRPr="00FC33DC">
        <w:rPr>
          <w:rFonts w:ascii="Times New Roman" w:eastAsia="Times New Roman" w:hAnsi="Times New Roman" w:cs="Times New Roman"/>
          <w:b w:val="0"/>
          <w:color w:val="auto"/>
          <w:sz w:val="24"/>
          <w:szCs w:val="24"/>
        </w:rPr>
        <w:t>2.</w:t>
      </w:r>
      <w:r w:rsidR="00EA0F85" w:rsidRPr="00FC33DC">
        <w:rPr>
          <w:rFonts w:ascii="Times New Roman" w:eastAsia="Times New Roman" w:hAnsi="Times New Roman" w:cs="Times New Roman"/>
          <w:b w:val="0"/>
          <w:color w:val="auto"/>
          <w:sz w:val="24"/>
          <w:szCs w:val="24"/>
        </w:rPr>
        <w:t>5. Требования к обеспечению качества и безопасности пищевых продуктов, материалов и изделий при их хранении и транспортировке</w:t>
      </w:r>
      <w:bookmarkEnd w:id="9"/>
      <w:r w:rsidR="00EA0F85" w:rsidRPr="00FC33DC">
        <w:rPr>
          <w:rFonts w:ascii="Times New Roman" w:eastAsia="Times New Roman" w:hAnsi="Times New Roman" w:cs="Times New Roman"/>
          <w:b w:val="0"/>
          <w:color w:val="auto"/>
          <w:sz w:val="24"/>
          <w:szCs w:val="24"/>
        </w:rPr>
        <w:t xml:space="preserve"> </w:t>
      </w:r>
    </w:p>
    <w:p w:rsidR="00FC33DC" w:rsidRPr="00FC33DC" w:rsidRDefault="009A6729" w:rsidP="00FC33DC">
      <w:pPr>
        <w:pStyle w:val="2"/>
        <w:spacing w:before="0" w:line="240" w:lineRule="auto"/>
        <w:ind w:firstLine="709"/>
        <w:jc w:val="both"/>
        <w:rPr>
          <w:rFonts w:ascii="Times New Roman" w:eastAsia="Times New Roman" w:hAnsi="Times New Roman" w:cs="Times New Roman"/>
          <w:b w:val="0"/>
          <w:color w:val="auto"/>
          <w:sz w:val="24"/>
          <w:szCs w:val="24"/>
        </w:rPr>
      </w:pPr>
      <w:bookmarkStart w:id="10" w:name="_Toc463954908"/>
      <w:r w:rsidRPr="00FC33DC">
        <w:rPr>
          <w:rFonts w:ascii="Times New Roman" w:eastAsia="Times New Roman" w:hAnsi="Times New Roman" w:cs="Times New Roman"/>
          <w:b w:val="0"/>
          <w:color w:val="auto"/>
          <w:sz w:val="24"/>
          <w:szCs w:val="24"/>
        </w:rPr>
        <w:t>2.</w:t>
      </w:r>
      <w:r w:rsidR="00EA0F85" w:rsidRPr="00FC33DC">
        <w:rPr>
          <w:rFonts w:ascii="Times New Roman" w:eastAsia="Times New Roman" w:hAnsi="Times New Roman" w:cs="Times New Roman"/>
          <w:b w:val="0"/>
          <w:color w:val="auto"/>
          <w:sz w:val="24"/>
          <w:szCs w:val="24"/>
        </w:rPr>
        <w:t>6. Требования к обеспечению качества и безопасности пищевых продуктов, материалов и изделий при их реализации</w:t>
      </w:r>
      <w:bookmarkEnd w:id="10"/>
    </w:p>
    <w:p w:rsidR="00EA0F85" w:rsidRPr="00FC33DC" w:rsidRDefault="009A6729" w:rsidP="00FC33DC">
      <w:pPr>
        <w:pStyle w:val="2"/>
        <w:spacing w:before="0" w:line="240" w:lineRule="auto"/>
        <w:ind w:firstLine="709"/>
        <w:jc w:val="both"/>
        <w:rPr>
          <w:rFonts w:ascii="Times New Roman" w:eastAsia="Times New Roman" w:hAnsi="Times New Roman" w:cs="Times New Roman"/>
          <w:b w:val="0"/>
          <w:color w:val="auto"/>
          <w:sz w:val="24"/>
          <w:szCs w:val="24"/>
        </w:rPr>
      </w:pPr>
      <w:bookmarkStart w:id="11" w:name="_Toc463954909"/>
      <w:r w:rsidRPr="00FC33DC">
        <w:rPr>
          <w:rFonts w:ascii="Times New Roman" w:eastAsia="Times New Roman" w:hAnsi="Times New Roman" w:cs="Times New Roman"/>
          <w:b w:val="0"/>
          <w:color w:val="auto"/>
          <w:sz w:val="24"/>
          <w:szCs w:val="24"/>
        </w:rPr>
        <w:t>2.</w:t>
      </w:r>
      <w:r w:rsidR="00EA0F85" w:rsidRPr="00FC33DC">
        <w:rPr>
          <w:rFonts w:ascii="Times New Roman" w:eastAsia="Times New Roman" w:hAnsi="Times New Roman" w:cs="Times New Roman"/>
          <w:b w:val="0"/>
          <w:color w:val="auto"/>
          <w:sz w:val="24"/>
          <w:szCs w:val="24"/>
        </w:rPr>
        <w:t>7. Требования к обеспечению качества и безопасности пищевых продуктов, материалов и изделий, ввоз которых осуществляются на территорию РК.</w:t>
      </w:r>
      <w:bookmarkEnd w:id="11"/>
    </w:p>
    <w:p w:rsidR="00EA0F85" w:rsidRPr="00FC33DC" w:rsidRDefault="00EA0F85" w:rsidP="00FC33DC">
      <w:pPr>
        <w:spacing w:after="0" w:line="240" w:lineRule="auto"/>
        <w:ind w:firstLine="709"/>
        <w:jc w:val="both"/>
        <w:rPr>
          <w:rFonts w:ascii="Times New Roman" w:eastAsia="Times New Roman" w:hAnsi="Times New Roman" w:cs="Times New Roman"/>
          <w:sz w:val="24"/>
          <w:szCs w:val="24"/>
        </w:rPr>
      </w:pPr>
    </w:p>
    <w:p w:rsidR="00EA0F85" w:rsidRPr="00FC33DC" w:rsidRDefault="009A6729"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bCs/>
          <w:sz w:val="24"/>
          <w:szCs w:val="24"/>
        </w:rPr>
        <w:t>2.</w:t>
      </w:r>
      <w:r w:rsidR="00EA0F85" w:rsidRPr="00FC33DC">
        <w:rPr>
          <w:rFonts w:ascii="Times New Roman" w:eastAsia="Times New Roman" w:hAnsi="Times New Roman" w:cs="Times New Roman"/>
          <w:b/>
          <w:bCs/>
          <w:sz w:val="24"/>
          <w:szCs w:val="24"/>
        </w:rPr>
        <w:t>1. Общие положения о Государственном надзоре и контроле в области обеспечения качества и безопасности пищевых продуктов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Государственные надзор и контроль за качеством и безопасностью пищевых продуктов, материалов и изделий осуществляются уполномоченными органами в области санитарно-эпидемиологического благополучия населения, ветеринарии, фитосанитарного надзора и уполномоченным органом по стандартизации, метрологии и сертификации в пределах своей компетенции, установленной законодательством РК</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В целях определения приоритетных направлений государственной политики в области качества и безопасности пищевых продуктов и охраны здоровья населения, а также разработки мер по предотвращению поступления на потребительский рынок некачественных и опасных пищевых продуктов, материалов и изделий уполномоченный орган в области санитарно-эпидемиологического благополучия населения проводит санитарно- эпидемиологический мониторинг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i/>
          <w:iCs/>
          <w:sz w:val="24"/>
          <w:szCs w:val="24"/>
        </w:rPr>
        <w:t>Права и обязанности физических и юридических лиц, осуществляющих оборот пищевых продуктов, материалов и изделий</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1.Физические и юридические лица имеют право:</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lastRenderedPageBreak/>
        <w:t>- своевременно получать достоверную информацию о санитарно-эпидемиологическом и эпизоотологическом состоянии территории и объекта в соответствии с законодательством РК</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обращаться в государственные органы и организации по проведению обследований в целях выполнения санитарных правил и норм, гигиенических нормативов, ветеринарных правил и фитосанитарных нормативов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 принимать участие в проведении санитарно-эпидемиологических (профилактических), ветеринарных и фитосанитарных мероприятий </w:t>
      </w:r>
      <w:r w:rsidRPr="00FC33DC">
        <w:rPr>
          <w:rFonts w:ascii="Times New Roman" w:eastAsia="Times New Roman" w:hAnsi="Times New Roman" w:cs="Times New Roman"/>
          <w:sz w:val="24"/>
          <w:szCs w:val="24"/>
        </w:rPr>
        <w:br/>
      </w:r>
      <w:r w:rsidR="009A6729" w:rsidRPr="00FC33DC">
        <w:rPr>
          <w:rFonts w:ascii="Times New Roman" w:eastAsia="Times New Roman" w:hAnsi="Times New Roman" w:cs="Times New Roman"/>
          <w:sz w:val="24"/>
          <w:szCs w:val="24"/>
        </w:rPr>
        <w:t>2.</w:t>
      </w:r>
      <w:r w:rsidRPr="00FC33DC">
        <w:rPr>
          <w:rFonts w:ascii="Times New Roman" w:eastAsia="Times New Roman" w:hAnsi="Times New Roman" w:cs="Times New Roman"/>
          <w:sz w:val="24"/>
          <w:szCs w:val="24"/>
        </w:rPr>
        <w:t>Физические и юридические лица обязаны: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разрабатывать и утверждать соответствующие техническим регламентам и обязательным требованиям, установленным в государственных и межгосударственных стандартах, технические условия, содержащие требования к качеству и безопасности пищевых продуктов, материалов и изделий, технологических процессов их изготовления, упаковки, маркировки, хранения, транспортировки и реализации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разрабатывать программы производственного контроля за качеством и безопасностью новых видов продуктов, материалов и изделий, методики их испытаний</w:t>
      </w:r>
      <w:r w:rsidR="00FC33DC" w:rsidRPr="00FC33DC">
        <w:rPr>
          <w:rFonts w:ascii="Times New Roman" w:eastAsia="Times New Roman" w:hAnsi="Times New Roman" w:cs="Times New Roman"/>
          <w:sz w:val="24"/>
          <w:szCs w:val="24"/>
        </w:rPr>
        <w:t xml:space="preserve"> </w:t>
      </w:r>
      <w:r w:rsidRPr="00FC33DC">
        <w:rPr>
          <w:rFonts w:ascii="Times New Roman" w:eastAsia="Times New Roman" w:hAnsi="Times New Roman" w:cs="Times New Roman"/>
          <w:sz w:val="24"/>
          <w:szCs w:val="24"/>
        </w:rPr>
        <w:t>и устанавливать в соответствии с нормативными документами обязательные для них сроки годности и хранения</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обеспечивать контроль за качеством и безопасностью каждой партии пищевых продуктов, материалов и изделий, а также соблюдением требований нормативных документов при обороте пищевых продуктов, материалов и изделий</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предоставлять документы, удостоверяющие качество и безопасность пищевых продуктов, материалов и изделий, покупателям или потребителям пищевых продуктов, материалов и изделий по их требованию</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обеспечивать упаковку и маркировку пищевых продуктов в соответствии с требованиями нормативных документов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 </w:t>
      </w:r>
      <w:r w:rsidR="00FC33DC" w:rsidRPr="00FC33DC">
        <w:rPr>
          <w:rFonts w:ascii="Times New Roman" w:eastAsia="Times New Roman" w:hAnsi="Times New Roman" w:cs="Times New Roman"/>
          <w:sz w:val="24"/>
          <w:szCs w:val="24"/>
        </w:rPr>
        <w:t>приостанавливать</w:t>
      </w:r>
      <w:r w:rsidRPr="00FC33DC">
        <w:rPr>
          <w:rFonts w:ascii="Times New Roman" w:eastAsia="Times New Roman" w:hAnsi="Times New Roman" w:cs="Times New Roman"/>
          <w:sz w:val="24"/>
          <w:szCs w:val="24"/>
        </w:rPr>
        <w:t xml:space="preserve"> изготовление некачественных и опасных пищевых продуктов, материалов и изделий на срок, необходимый для устранения причин, повлекших за собой изготовление таких пищевых продуктов, материалов и изделий. В случае невозможности устранения таких причин прекратить изготовление некачественных и опасных пищевых продуктов, материалов и изделий, изъять их из оборота, организовать в порядке, установленном законодательством РК, проведение экспертизы, утилизацию или уничтожение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обеспечивать хранение и транспортировку пищевых продуктов, материалов и изделий, в соответствии с требованиями нормативных документов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информировать соответствующие уполномоченные органы о нарушениях при транспортировке и хранении пищевых продуктов, материалов и изделий, приведших к утрате пищевыми продуктами, материалами и изделиями соответствующего качества и приобретению опасных свойств, обеспечить их отзыв от потребителей, направить на экспертизу и организовать их утилизацию или уничтожение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bCs/>
          <w:sz w:val="24"/>
          <w:szCs w:val="24"/>
        </w:rPr>
        <w:t>Требования к обеспечению качества и безопасности пищевых продуктов, материалов и изделий</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Пищевые продукты, генетически модифицированные источники, материалы и изделия, предназначенные для употребления населением, должны соответствовать нормативным документам, утвержденным уполномоченным органом в области санитарно-эпидемиологического благополучия населения, удовлетворять физиологические потребности, отвечать предъявляемым требованиям в части органолептических и физико-химических показателей (к допустимому содержанию химических, радиоактивных, биологических веществ и их соединений и микроорганизмов)</w:t>
      </w:r>
    </w:p>
    <w:p w:rsidR="00E570D4"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Пищевые продукты, продукты детского питания, их пищевая, биологическая и энергетическая ценность должны соответствовать нормативным документам и </w:t>
      </w:r>
      <w:r w:rsidRPr="00FC33DC">
        <w:rPr>
          <w:rFonts w:ascii="Times New Roman" w:eastAsia="Times New Roman" w:hAnsi="Times New Roman" w:cs="Times New Roman"/>
          <w:sz w:val="24"/>
          <w:szCs w:val="24"/>
        </w:rPr>
        <w:lastRenderedPageBreak/>
        <w:t xml:space="preserve">информации, указанной на упаковке (таре). Продукты диетического и лечебно-профилактического питания, пищевые и биологически активные добавки относятся к продуктам специального назначения и должны иметь свойства и характеристики, соответствующие нормативным документам, утвержденные в порядке установленным уполномоченным в области охраны здоровья граждан.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Пшеничная мука высшего и первого сортов производимая на территории РК, подлежит обязательному фортифицированию (обогащению) в порядке. Нормы содержания витаминно-минерального комплекса, его качество, безопасность, методы фортификации должны соответствовать технической документации, санитарно-эпидемиологическим нормам и иным нормативным документам.</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sz w:val="24"/>
          <w:szCs w:val="24"/>
        </w:rPr>
        <w:t>2.</w:t>
      </w:r>
      <w:r w:rsidR="007D725A" w:rsidRPr="00FC33DC">
        <w:rPr>
          <w:rFonts w:ascii="Times New Roman" w:eastAsia="Times New Roman" w:hAnsi="Times New Roman" w:cs="Times New Roman"/>
          <w:b/>
          <w:sz w:val="24"/>
          <w:szCs w:val="24"/>
        </w:rPr>
        <w:t>2</w:t>
      </w:r>
      <w:r w:rsidRPr="00FC33DC">
        <w:rPr>
          <w:rFonts w:ascii="Times New Roman" w:eastAsia="Times New Roman" w:hAnsi="Times New Roman" w:cs="Times New Roman"/>
          <w:sz w:val="24"/>
          <w:szCs w:val="24"/>
        </w:rPr>
        <w:t xml:space="preserve"> </w:t>
      </w:r>
      <w:r w:rsidRPr="00FC33DC">
        <w:rPr>
          <w:rFonts w:ascii="Times New Roman" w:eastAsia="Times New Roman" w:hAnsi="Times New Roman" w:cs="Times New Roman"/>
          <w:b/>
          <w:bCs/>
          <w:sz w:val="24"/>
          <w:szCs w:val="24"/>
        </w:rPr>
        <w:t>Требования к обеспечению качества и безопасности пищевых продуктов, материалов и изделий при их разработке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 техническую документацию, разрабатываемую физическими и юридическими лицами, должны быть включены показатели качества и безопасности пищевых продуктов, материалов и изделий, сроки их годности, требования к упаковке, маркировке, условия изготовления и оборота, программы производственного контроля за их качеством и безопасностью, методика испытаний, способы утилизации или уничтожения некачественных и опасных пищевых продуктов, материалов и изделий. Проекты технической документации и опытные образцы пищевых продуктов, материалов и изделий в зависимости от сырья подлежат санитарно-эпидемиологической, ветеринарно- санитарной экспертизе.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Указанные проекты утверждаются физическим и юридическим лицом только при наличии санитарно- эпидемиологического заключения и (или) акта экспертизы и регистрируются в порядке, установленном законодательством РК.</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Требования, содержащиеся в утвержденной технической документации, являются обязательными для физических и юридических лиц, осуществляющих деятельность, связанную с оборотом пищевых продуктов, материалов и изделий. </w:t>
      </w:r>
      <w:r w:rsidRPr="00FC33DC">
        <w:rPr>
          <w:rFonts w:ascii="Times New Roman" w:eastAsia="Times New Roman" w:hAnsi="Times New Roman" w:cs="Times New Roman"/>
          <w:sz w:val="24"/>
          <w:szCs w:val="24"/>
        </w:rPr>
        <w:br/>
        <w:t>Замена отдельных ингредиентов в выпускаемых пищевых продуктах производится с разрешения уполномоченного органа, согласовавшего нормативный документ на этот продукт, после внесения соответствующих изменений в нормативный документ.</w:t>
      </w:r>
    </w:p>
    <w:p w:rsidR="006755E7" w:rsidRDefault="009A6729" w:rsidP="00FC33DC">
      <w:pPr>
        <w:shd w:val="clear" w:color="auto" w:fill="FFFFFF"/>
        <w:spacing w:after="0" w:line="240" w:lineRule="auto"/>
        <w:ind w:firstLine="709"/>
        <w:jc w:val="both"/>
        <w:rPr>
          <w:rFonts w:ascii="Times New Roman" w:eastAsia="Times New Roman" w:hAnsi="Times New Roman" w:cs="Times New Roman"/>
          <w:b/>
          <w:sz w:val="24"/>
          <w:szCs w:val="24"/>
        </w:rPr>
      </w:pPr>
      <w:r w:rsidRPr="00FC33DC">
        <w:rPr>
          <w:rFonts w:ascii="Times New Roman" w:eastAsia="Times New Roman" w:hAnsi="Times New Roman" w:cs="Times New Roman"/>
          <w:b/>
          <w:sz w:val="24"/>
          <w:szCs w:val="24"/>
        </w:rPr>
        <w:t>2.</w:t>
      </w:r>
      <w:r w:rsidR="007D725A" w:rsidRPr="00FC33DC">
        <w:rPr>
          <w:rFonts w:ascii="Times New Roman" w:eastAsia="Times New Roman" w:hAnsi="Times New Roman" w:cs="Times New Roman"/>
          <w:b/>
          <w:sz w:val="24"/>
          <w:szCs w:val="24"/>
        </w:rPr>
        <w:t>3</w:t>
      </w:r>
      <w:r w:rsidR="00EA0F85" w:rsidRPr="00FC33DC">
        <w:rPr>
          <w:rFonts w:ascii="Times New Roman" w:eastAsia="Times New Roman" w:hAnsi="Times New Roman" w:cs="Times New Roman"/>
          <w:b/>
          <w:sz w:val="24"/>
          <w:szCs w:val="24"/>
        </w:rPr>
        <w:t>. Требования к обеспечению качества и безопасности пищевых продуктов, материалов и изделий при их изготовлении и производстве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Для изготовления и производства пищевых продуктов, материалов и изделий должно применяется сырье, качество и безопасность которого соответствуют требованиям нормативных документов.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При изготовлении и производстве продовольственного сырья допускается использование кормовых добавок, стимуляторов роста животных (в том числе гормональных препаратов), пестицидов, агрохимикатов, прошедших государственную регистрацию, санитарно- эпидемиологическую и ветеринарно-санитарную экспертизы.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При изготовлении и производстве продуктов детского, диетического и лечебно-профилактического питания запрещается использование продовольственного сырья, при производстве которого использовались кормовые добавки, стимуляторы роста животных (в том числе гормональные препараты), отдельные виды лекарственных средств, пестициды, агрохимикаты, генетически модифицированные источники и другие опасные для здоровья человека вещества и соединения. </w:t>
      </w:r>
    </w:p>
    <w:p w:rsidR="00982673"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Запрещаются производство, ввоз, а также реализация пшеничной муки высшего и первого сортов на территории РК без соблюдения требований к ее фортификации.</w:t>
      </w:r>
    </w:p>
    <w:p w:rsidR="00982673" w:rsidRDefault="00982673" w:rsidP="00FC33DC">
      <w:pPr>
        <w:shd w:val="clear" w:color="auto" w:fill="FFFFFF"/>
        <w:spacing w:after="0" w:line="240" w:lineRule="auto"/>
        <w:ind w:firstLine="709"/>
        <w:jc w:val="both"/>
        <w:rPr>
          <w:rFonts w:ascii="Times New Roman" w:eastAsia="Times New Roman" w:hAnsi="Times New Roman" w:cs="Times New Roman"/>
          <w:sz w:val="24"/>
          <w:szCs w:val="24"/>
        </w:rPr>
      </w:pPr>
    </w:p>
    <w:p w:rsidR="00EA0F85" w:rsidRPr="00FC33DC" w:rsidRDefault="009A6729"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sz w:val="24"/>
          <w:szCs w:val="24"/>
        </w:rPr>
        <w:t>2.</w:t>
      </w:r>
      <w:r w:rsidR="007D725A" w:rsidRPr="00FC33DC">
        <w:rPr>
          <w:rFonts w:ascii="Times New Roman" w:eastAsia="Times New Roman" w:hAnsi="Times New Roman" w:cs="Times New Roman"/>
          <w:b/>
          <w:sz w:val="24"/>
          <w:szCs w:val="24"/>
        </w:rPr>
        <w:t>4</w:t>
      </w:r>
      <w:r w:rsidR="00EA0F85" w:rsidRPr="00FC33DC">
        <w:rPr>
          <w:rFonts w:ascii="Times New Roman" w:eastAsia="Times New Roman" w:hAnsi="Times New Roman" w:cs="Times New Roman"/>
          <w:b/>
          <w:sz w:val="24"/>
          <w:szCs w:val="24"/>
        </w:rPr>
        <w:t>.</w:t>
      </w:r>
      <w:r w:rsidR="00EA0F85" w:rsidRPr="00FC33DC">
        <w:rPr>
          <w:rFonts w:ascii="Times New Roman" w:eastAsia="Times New Roman" w:hAnsi="Times New Roman" w:cs="Times New Roman"/>
          <w:sz w:val="24"/>
          <w:szCs w:val="24"/>
        </w:rPr>
        <w:t xml:space="preserve"> </w:t>
      </w:r>
      <w:r w:rsidR="00EA0F85" w:rsidRPr="00FC33DC">
        <w:rPr>
          <w:rFonts w:ascii="Times New Roman" w:eastAsia="Times New Roman" w:hAnsi="Times New Roman" w:cs="Times New Roman"/>
          <w:b/>
          <w:bCs/>
          <w:sz w:val="24"/>
          <w:szCs w:val="24"/>
        </w:rPr>
        <w:t xml:space="preserve"> Требования к обеспечению качества и безопасности пищевых продуктов при их расфасовке, упаковке и маркировке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Пищевые продукты должны быть расфасованы и упакованы такими способами, которые позволяют обеспечить сохранение качества и безопасность при их хранении, </w:t>
      </w:r>
      <w:r w:rsidRPr="00FC33DC">
        <w:rPr>
          <w:rFonts w:ascii="Times New Roman" w:eastAsia="Times New Roman" w:hAnsi="Times New Roman" w:cs="Times New Roman"/>
          <w:sz w:val="24"/>
          <w:szCs w:val="24"/>
        </w:rPr>
        <w:lastRenderedPageBreak/>
        <w:t>перевозке и реализации. Физические и (или) юридические лица, осуществляющие расфасовку и упаковку пищевых продуктов, обязаны соблюдать требования нормативных документов к расфасовке и упаковке пищевых продуктов, их маркировке, а также к используемым материалам для упаковки и маркировки пищевых продуктов.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На этикетках, ярлыках, листках-вкладышах и стикерах упаковочных материалов и изделий, кроме информации, определенной законодательством РК, с учетом видов пищевых продуктов должны быть указаны на государственном и русском языках сведения об:</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1) Пищевой ценности продукта (калорийности содержания белков, жиров, углеводов, витаминов, макро- и микроэлементов)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2) назначении и условиях применения (в том числе продуктов детского, диетического и лечебно-профилактического питания и биологически активных</w:t>
      </w:r>
      <w:r w:rsidR="008B2D14">
        <w:rPr>
          <w:rFonts w:ascii="Times New Roman" w:eastAsia="Times New Roman" w:hAnsi="Times New Roman" w:cs="Times New Roman"/>
          <w:sz w:val="24"/>
          <w:szCs w:val="24"/>
        </w:rPr>
        <w:t xml:space="preserve"> </w:t>
      </w:r>
      <w:r w:rsidRPr="00FC33DC">
        <w:rPr>
          <w:rFonts w:ascii="Times New Roman" w:eastAsia="Times New Roman" w:hAnsi="Times New Roman" w:cs="Times New Roman"/>
          <w:sz w:val="24"/>
          <w:szCs w:val="24"/>
        </w:rPr>
        <w:t>добавок)</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3) Способах и условиях изготовления готовых блюд (для концентратов и полуфабрикатов пищевых продуктов)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4) Условиях и сроках хранения (в отношении пищевых продуктов, для которых установлены требования к условиям их хранения) и сроках годности.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5)дате изготовления и дате упаковки пищевых продуктов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6) составе, включая пищевые и биологически активные добавки, и применяемых генетически модифицированных источниках</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4. Упаковка фортифицированных пищевых продуктов должна обеспечивать сохранение содержания в них витаминно-минерального комплекса в количествах, предусмотренных нормативными документами.</w:t>
      </w:r>
    </w:p>
    <w:p w:rsidR="00EA0F85" w:rsidRPr="00FC33DC" w:rsidRDefault="009A6729"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bCs/>
          <w:sz w:val="24"/>
          <w:szCs w:val="24"/>
        </w:rPr>
        <w:t>2.</w:t>
      </w:r>
      <w:r w:rsidR="007D725A" w:rsidRPr="00FC33DC">
        <w:rPr>
          <w:rFonts w:ascii="Times New Roman" w:eastAsia="Times New Roman" w:hAnsi="Times New Roman" w:cs="Times New Roman"/>
          <w:b/>
          <w:bCs/>
          <w:sz w:val="24"/>
          <w:szCs w:val="24"/>
        </w:rPr>
        <w:t>5</w:t>
      </w:r>
      <w:r w:rsidR="00EA0F85" w:rsidRPr="00FC33DC">
        <w:rPr>
          <w:rFonts w:ascii="Times New Roman" w:eastAsia="Times New Roman" w:hAnsi="Times New Roman" w:cs="Times New Roman"/>
          <w:b/>
          <w:bCs/>
          <w:sz w:val="24"/>
          <w:szCs w:val="24"/>
        </w:rPr>
        <w:t>. Требования к обеспечению качества и безопасности пищевых продуктов, материалов и изделий при их хранении и транспортировке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1. Хранение и транспортировка пищевых продуктов, материалов и изделий должны осуществляться в условиях, обеспечивающих сохранение их качества и безопасность.</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2. Хранение пищевых продуктов, материалов и изделий допускается в специально оборудованных помещениях, сооружениях, которые должны соответствовать требованиям нормативных документов и иных нормативных правовых актов РК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3. Для транспортировки пищевых продуктов, материалов и изделий используются специально предназначенные и (или) оборудованные для таких целей транспортные средства, имеющие оформленный в порядке, установленном законодательством РК, санитарный паспорт</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4. Для обогащенных (фортифицированных) пищевых продуктов и продовольственного сырья устанавливаются особые режимы хранения, транспортировки и реализации.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5. В случае, если при хранении и (или) транспортировке пищевых продуктов, материалов и изделий допущено нарушение, приведшие к утрате их надлежащего качества и приобретению ими опасных свойств, они не подлежат реализации, а направляются на соответствующую экспертизу, согласно результатам которой утилизируются или уничтожаются.</w:t>
      </w:r>
    </w:p>
    <w:p w:rsidR="00EA0F85" w:rsidRPr="00FC33DC" w:rsidRDefault="009A6729"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bCs/>
          <w:sz w:val="24"/>
          <w:szCs w:val="24"/>
        </w:rPr>
        <w:t>2.</w:t>
      </w:r>
      <w:r w:rsidR="007D725A" w:rsidRPr="00FC33DC">
        <w:rPr>
          <w:rFonts w:ascii="Times New Roman" w:eastAsia="Times New Roman" w:hAnsi="Times New Roman" w:cs="Times New Roman"/>
          <w:b/>
          <w:bCs/>
          <w:sz w:val="24"/>
          <w:szCs w:val="24"/>
        </w:rPr>
        <w:t>6</w:t>
      </w:r>
      <w:r w:rsidR="00EA0F85" w:rsidRPr="00FC33DC">
        <w:rPr>
          <w:rFonts w:ascii="Times New Roman" w:eastAsia="Times New Roman" w:hAnsi="Times New Roman" w:cs="Times New Roman"/>
          <w:b/>
          <w:bCs/>
          <w:sz w:val="24"/>
          <w:szCs w:val="24"/>
        </w:rPr>
        <w:t>. Требования к обеспечению качества и безопасности пищевых продуктов, материалов и изделий при их реализации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Реализации подлежат пищевые продукты, материалы и изделия, соответствующие требованиям нормативных документов. Не допускается реализация пищевых продуктов, материалов и изделий, которые: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1) не соответствуют требованиям нормативных документов по показателям качества и безопасности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2) не имеют соответственно сертификата, санитарно-эпидемиологического заключения и (или) акта экспертизы, подтверждающих в порядке, установленном законодательством РК, их качество и безопасность и иных документов, определяющих их происхождение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lastRenderedPageBreak/>
        <w:t>3) имеют явные признаки недоброкачественности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4) не имеют маркировки или информации, приведенной в сопроводительной документации и маркировке.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5) не соответствуют по наименованию и виду информации, приведенной в сопроводительной документации и маркировке.</w:t>
      </w:r>
    </w:p>
    <w:p w:rsidR="00982673"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6) имеют истекший срок годности.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Если при реализации пищевых продуктов, материалов и изделий допущено нарушение, приведшее к утрате пищевыми продуктами, материалами и изделиями соответствующего качества и приобретению ими опасных свойств, физические и (или) юридические лица, осуществляющие реализацию пищевых продуктов, материалов и изделий, обязаны изъять такие пищевые продукты, материалы и изделия с реализации, обеспечить их отзыв от потребителей, направить не качественные и опасные пищевые продукты, материалы и изделия на экспертизу, а при необходимости организовать их утилизацию или уничтожение.</w:t>
      </w:r>
    </w:p>
    <w:p w:rsidR="00EA0F85" w:rsidRPr="00FC33DC" w:rsidRDefault="007D725A"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bCs/>
          <w:sz w:val="24"/>
          <w:szCs w:val="24"/>
        </w:rPr>
        <w:t>2.</w:t>
      </w:r>
      <w:r w:rsidR="00EA0F85" w:rsidRPr="00FC33DC">
        <w:rPr>
          <w:rFonts w:ascii="Times New Roman" w:eastAsia="Times New Roman" w:hAnsi="Times New Roman" w:cs="Times New Roman"/>
          <w:b/>
          <w:bCs/>
          <w:sz w:val="24"/>
          <w:szCs w:val="24"/>
        </w:rPr>
        <w:t>7. Требования к обеспечению качества и безопасности пищевых продуктов, материалов и изделий, ввоз которых осуществляются на территорию РК</w:t>
      </w:r>
      <w:r w:rsidR="00EA0F85" w:rsidRPr="00FC33DC">
        <w:rPr>
          <w:rFonts w:ascii="Times New Roman" w:eastAsia="Times New Roman" w:hAnsi="Times New Roman" w:cs="Times New Roman"/>
          <w:sz w:val="24"/>
          <w:szCs w:val="24"/>
        </w:rPr>
        <w:t>.</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Качество и безопасность пищевых продуктов, материалов и изделий, ввоз которых осуществляются на территории Республики Казахстан должны соответствовать требованиям нормативных документов.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Запрещается ввоз на территорию Республики Казахстан пищевых продуктов, материалов и изделий, не прошедших государственную регистрацию в порядке, установленном законодательством Республики Казахстан, и не имеющих документов, удостоверяющих соответствие их качества и безопасности требованиям нормативных документов. В пунктах пропуска через Государственную границу РК должностные лица, осуществляющие государственный санитарно-эпидемиологический, ветеринарный надзор, фитосанитарный контроль, в пределах своей компетенции проводят осмотр пищевых продуктов, материалов и изделий проверку их товаропроводительных документов и принимают решение о возможности ввоза таких пищевых продуктов, материалов и изделий на территорию РК.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 случае, если пищевые продукты, материалы и изделия, ввоз которых осуществляется на территории РК, не соответствуют нормативным документам или являются опасными, должностные лица, указанные в настоящем пункте, принимают решение о временном приостановлении их ввоза на территорию РК или устанавливают запрет на их ввоз.</w:t>
      </w:r>
    </w:p>
    <w:p w:rsidR="006755E7"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Владелец пищевых продуктов, материалов и изделий, признанных некачественными и (или) опасными по результатам экспертизы, обязан в течение дес</w:t>
      </w:r>
      <w:r w:rsidR="009A6729" w:rsidRPr="00FC33DC">
        <w:rPr>
          <w:rFonts w:ascii="Times New Roman" w:eastAsia="Times New Roman" w:hAnsi="Times New Roman" w:cs="Times New Roman"/>
          <w:sz w:val="24"/>
          <w:szCs w:val="24"/>
        </w:rPr>
        <w:t>я</w:t>
      </w:r>
      <w:r w:rsidRPr="00FC33DC">
        <w:rPr>
          <w:rFonts w:ascii="Times New Roman" w:eastAsia="Times New Roman" w:hAnsi="Times New Roman" w:cs="Times New Roman"/>
          <w:sz w:val="24"/>
          <w:szCs w:val="24"/>
        </w:rPr>
        <w:t>ти дней вывезти их за пределы территории РК.</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Если некачественные и (или) опасные пищевые продукты, материалы и изделия в установленный настоящим пунктом срок не вывезены за пределы РК они изымаются в соответствии с законодательством РК утилизируются или уничтожаются.</w:t>
      </w:r>
    </w:p>
    <w:p w:rsidR="007D725A" w:rsidRPr="00FC33DC" w:rsidRDefault="007D725A" w:rsidP="00FC33DC">
      <w:pPr>
        <w:shd w:val="clear" w:color="auto" w:fill="FFFFFF"/>
        <w:spacing w:after="0" w:line="240" w:lineRule="auto"/>
        <w:ind w:firstLine="709"/>
        <w:jc w:val="both"/>
        <w:rPr>
          <w:rFonts w:ascii="Times New Roman" w:eastAsia="Times New Roman" w:hAnsi="Times New Roman" w:cs="Times New Roman"/>
          <w:sz w:val="24"/>
          <w:szCs w:val="24"/>
        </w:rPr>
      </w:pPr>
    </w:p>
    <w:p w:rsidR="007D725A" w:rsidRPr="00FC33DC" w:rsidRDefault="007D725A" w:rsidP="00FC33DC">
      <w:pPr>
        <w:pStyle w:val="a3"/>
        <w:spacing w:after="0" w:line="240" w:lineRule="auto"/>
        <w:ind w:left="0" w:firstLine="709"/>
        <w:jc w:val="both"/>
        <w:rPr>
          <w:rFonts w:ascii="Times New Roman" w:hAnsi="Times New Roman" w:cs="Times New Roman"/>
          <w:b/>
          <w:sz w:val="24"/>
          <w:szCs w:val="24"/>
        </w:rPr>
      </w:pPr>
      <w:r w:rsidRPr="00FC33DC">
        <w:rPr>
          <w:rFonts w:ascii="Times New Roman" w:hAnsi="Times New Roman" w:cs="Times New Roman"/>
          <w:b/>
          <w:sz w:val="24"/>
          <w:szCs w:val="24"/>
        </w:rPr>
        <w:t>Контрольные вопросы:</w:t>
      </w:r>
    </w:p>
    <w:p w:rsidR="00EA0F85" w:rsidRDefault="007D725A" w:rsidP="00982673">
      <w:pPr>
        <w:spacing w:after="0" w:line="240" w:lineRule="auto"/>
        <w:ind w:firstLine="709"/>
        <w:jc w:val="both"/>
        <w:rPr>
          <w:rFonts w:ascii="Times New Roman" w:eastAsia="Times New Roman" w:hAnsi="Times New Roman" w:cs="Times New Roman"/>
          <w:sz w:val="24"/>
          <w:szCs w:val="24"/>
        </w:rPr>
      </w:pPr>
      <w:r w:rsidRPr="00FC33DC">
        <w:rPr>
          <w:rFonts w:ascii="Times New Roman" w:hAnsi="Times New Roman" w:cs="Times New Roman"/>
          <w:sz w:val="24"/>
          <w:szCs w:val="24"/>
        </w:rPr>
        <w:t>1.</w:t>
      </w:r>
      <w:r w:rsidR="00982673">
        <w:rPr>
          <w:rFonts w:ascii="Times New Roman" w:hAnsi="Times New Roman" w:cs="Times New Roman"/>
          <w:sz w:val="24"/>
          <w:szCs w:val="24"/>
        </w:rPr>
        <w:t xml:space="preserve"> К какому типу продуктов относятся п</w:t>
      </w:r>
      <w:r w:rsidR="00982673" w:rsidRPr="00FC33DC">
        <w:rPr>
          <w:rFonts w:ascii="Times New Roman" w:eastAsia="Times New Roman" w:hAnsi="Times New Roman" w:cs="Times New Roman"/>
          <w:sz w:val="24"/>
          <w:szCs w:val="24"/>
        </w:rPr>
        <w:t>родукты диетического и лечебно-профилактического питания, пищевые и биологически активные добавки</w:t>
      </w:r>
      <w:r w:rsidR="00982673">
        <w:rPr>
          <w:rFonts w:ascii="Times New Roman" w:eastAsia="Times New Roman" w:hAnsi="Times New Roman" w:cs="Times New Roman"/>
          <w:sz w:val="24"/>
          <w:szCs w:val="24"/>
        </w:rPr>
        <w:t>?</w:t>
      </w:r>
    </w:p>
    <w:p w:rsidR="006755E7" w:rsidRDefault="006755E7" w:rsidP="00982673">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Что должно быть включено в </w:t>
      </w:r>
      <w:r w:rsidRPr="00FC33DC">
        <w:rPr>
          <w:rFonts w:ascii="Times New Roman" w:eastAsia="Times New Roman" w:hAnsi="Times New Roman" w:cs="Times New Roman"/>
          <w:sz w:val="24"/>
          <w:szCs w:val="24"/>
        </w:rPr>
        <w:t>техническую документацию</w:t>
      </w:r>
      <w:r>
        <w:rPr>
          <w:rFonts w:ascii="Times New Roman" w:eastAsia="Times New Roman" w:hAnsi="Times New Roman" w:cs="Times New Roman"/>
          <w:sz w:val="24"/>
          <w:szCs w:val="24"/>
        </w:rPr>
        <w:t xml:space="preserve"> пищевых продуктов</w:t>
      </w:r>
      <w:r w:rsidRPr="00FC33DC">
        <w:rPr>
          <w:rFonts w:ascii="Times New Roman" w:eastAsia="Times New Roman" w:hAnsi="Times New Roman" w:cs="Times New Roman"/>
          <w:sz w:val="24"/>
          <w:szCs w:val="24"/>
        </w:rPr>
        <w:t>, разрабатываемую физическими и юридическими лицами</w:t>
      </w:r>
      <w:r>
        <w:rPr>
          <w:rFonts w:ascii="Times New Roman" w:eastAsia="Times New Roman" w:hAnsi="Times New Roman" w:cs="Times New Roman"/>
          <w:sz w:val="24"/>
          <w:szCs w:val="24"/>
        </w:rPr>
        <w:t>?</w:t>
      </w:r>
    </w:p>
    <w:p w:rsidR="006755E7" w:rsidRPr="00FC33DC" w:rsidRDefault="006755E7" w:rsidP="00982673">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3. Что необходимо предпринять, </w:t>
      </w:r>
      <w:r w:rsidRPr="00FC33DC">
        <w:rPr>
          <w:rFonts w:ascii="Times New Roman" w:eastAsia="Times New Roman" w:hAnsi="Times New Roman" w:cs="Times New Roman"/>
          <w:sz w:val="24"/>
          <w:szCs w:val="24"/>
        </w:rPr>
        <w:t>если пищевые продукты, материалы и изделия, ввоз которых осуществляется на территории РК, не соответствуют нормативным документам или являются опасными</w:t>
      </w:r>
      <w:r>
        <w:rPr>
          <w:rFonts w:ascii="Times New Roman" w:eastAsia="Times New Roman" w:hAnsi="Times New Roman" w:cs="Times New Roman"/>
          <w:sz w:val="24"/>
          <w:szCs w:val="24"/>
        </w:rPr>
        <w:t>?</w:t>
      </w:r>
    </w:p>
    <w:p w:rsidR="00EA0F85" w:rsidRPr="00FC33DC" w:rsidRDefault="00EA0F85" w:rsidP="00FC33DC">
      <w:pPr>
        <w:spacing w:after="0" w:line="240" w:lineRule="auto"/>
        <w:ind w:firstLine="709"/>
        <w:jc w:val="center"/>
        <w:rPr>
          <w:rFonts w:ascii="Times New Roman" w:eastAsia="Times New Roman" w:hAnsi="Times New Roman" w:cs="Times New Roman"/>
          <w:b/>
          <w:sz w:val="24"/>
          <w:szCs w:val="24"/>
        </w:rPr>
      </w:pPr>
    </w:p>
    <w:p w:rsidR="00EA0F85" w:rsidRPr="00FC33DC" w:rsidRDefault="00EA0F85" w:rsidP="00FC33DC">
      <w:pPr>
        <w:spacing w:after="0" w:line="240" w:lineRule="auto"/>
        <w:ind w:firstLine="709"/>
        <w:jc w:val="center"/>
        <w:rPr>
          <w:rFonts w:ascii="Times New Roman" w:eastAsia="Times New Roman" w:hAnsi="Times New Roman" w:cs="Times New Roman"/>
          <w:b/>
          <w:sz w:val="24"/>
          <w:szCs w:val="24"/>
        </w:rPr>
      </w:pPr>
    </w:p>
    <w:p w:rsidR="00EA0F85" w:rsidRPr="00FC33DC" w:rsidRDefault="007D725A" w:rsidP="006755E7">
      <w:pPr>
        <w:pStyle w:val="1"/>
        <w:spacing w:before="0" w:line="240" w:lineRule="auto"/>
        <w:ind w:firstLine="709"/>
        <w:rPr>
          <w:rFonts w:ascii="Times New Roman" w:eastAsia="Times New Roman" w:hAnsi="Times New Roman" w:cs="Times New Roman"/>
          <w:color w:val="auto"/>
          <w:sz w:val="24"/>
          <w:szCs w:val="24"/>
        </w:rPr>
      </w:pPr>
      <w:bookmarkStart w:id="12" w:name="_Toc463954910"/>
      <w:r w:rsidRPr="00FC33DC">
        <w:rPr>
          <w:rFonts w:ascii="Times New Roman" w:eastAsia="Times New Roman" w:hAnsi="Times New Roman" w:cs="Times New Roman"/>
          <w:color w:val="auto"/>
          <w:sz w:val="24"/>
          <w:szCs w:val="24"/>
        </w:rPr>
        <w:lastRenderedPageBreak/>
        <w:t>Тема 3</w:t>
      </w:r>
      <w:r w:rsidR="00EA0F85" w:rsidRPr="00FC33DC">
        <w:rPr>
          <w:rFonts w:ascii="Times New Roman" w:eastAsia="Times New Roman" w:hAnsi="Times New Roman" w:cs="Times New Roman"/>
          <w:color w:val="auto"/>
          <w:sz w:val="24"/>
          <w:szCs w:val="24"/>
        </w:rPr>
        <w:t xml:space="preserve"> </w:t>
      </w:r>
      <w:r w:rsidR="00EA0F85" w:rsidRPr="00FC33DC">
        <w:rPr>
          <w:rFonts w:ascii="Times New Roman" w:hAnsi="Times New Roman" w:cs="Times New Roman"/>
          <w:color w:val="auto"/>
          <w:sz w:val="24"/>
          <w:szCs w:val="24"/>
        </w:rPr>
        <w:t>Качество пищевой продукции и методы его оценки и контроля.</w:t>
      </w:r>
      <w:bookmarkEnd w:id="12"/>
    </w:p>
    <w:p w:rsidR="00EA0F85" w:rsidRPr="00FC33DC" w:rsidRDefault="00EA0F85" w:rsidP="006755E7">
      <w:pPr>
        <w:spacing w:after="0" w:line="240" w:lineRule="auto"/>
        <w:ind w:firstLine="709"/>
        <w:jc w:val="center"/>
        <w:rPr>
          <w:rFonts w:ascii="Times New Roman" w:eastAsia="Times New Roman" w:hAnsi="Times New Roman" w:cs="Times New Roman"/>
          <w:b/>
          <w:sz w:val="24"/>
          <w:szCs w:val="24"/>
        </w:rPr>
      </w:pPr>
    </w:p>
    <w:p w:rsidR="00FC33DC" w:rsidRPr="006755E7" w:rsidRDefault="007D725A" w:rsidP="006755E7">
      <w:pPr>
        <w:pStyle w:val="2"/>
        <w:spacing w:before="0" w:line="240" w:lineRule="auto"/>
        <w:ind w:firstLine="709"/>
        <w:rPr>
          <w:rFonts w:ascii="Times New Roman" w:hAnsi="Times New Roman" w:cs="Times New Roman"/>
          <w:b w:val="0"/>
          <w:color w:val="auto"/>
          <w:sz w:val="24"/>
          <w:szCs w:val="24"/>
        </w:rPr>
      </w:pPr>
      <w:bookmarkStart w:id="13" w:name="_Toc463954911"/>
      <w:r w:rsidRPr="006755E7">
        <w:rPr>
          <w:rFonts w:ascii="Times New Roman" w:hAnsi="Times New Roman" w:cs="Times New Roman"/>
          <w:b w:val="0"/>
          <w:color w:val="auto"/>
          <w:sz w:val="24"/>
          <w:szCs w:val="24"/>
        </w:rPr>
        <w:t>3.</w:t>
      </w:r>
      <w:r w:rsidR="00EA0F85" w:rsidRPr="006755E7">
        <w:rPr>
          <w:rFonts w:ascii="Times New Roman" w:hAnsi="Times New Roman" w:cs="Times New Roman"/>
          <w:b w:val="0"/>
          <w:color w:val="auto"/>
          <w:sz w:val="24"/>
          <w:szCs w:val="24"/>
        </w:rPr>
        <w:t>1.Понятие о качестве продукции.</w:t>
      </w:r>
      <w:bookmarkEnd w:id="13"/>
    </w:p>
    <w:p w:rsidR="00FC33DC" w:rsidRPr="006755E7" w:rsidRDefault="007D725A" w:rsidP="006755E7">
      <w:pPr>
        <w:pStyle w:val="2"/>
        <w:spacing w:before="0" w:line="240" w:lineRule="auto"/>
        <w:ind w:firstLine="709"/>
        <w:rPr>
          <w:rFonts w:ascii="Times New Roman" w:hAnsi="Times New Roman" w:cs="Times New Roman"/>
          <w:b w:val="0"/>
          <w:color w:val="auto"/>
          <w:sz w:val="24"/>
          <w:szCs w:val="24"/>
        </w:rPr>
      </w:pPr>
      <w:bookmarkStart w:id="14" w:name="_Toc463954912"/>
      <w:r w:rsidRPr="006755E7">
        <w:rPr>
          <w:rFonts w:ascii="Times New Roman" w:hAnsi="Times New Roman" w:cs="Times New Roman"/>
          <w:b w:val="0"/>
          <w:color w:val="auto"/>
          <w:sz w:val="24"/>
          <w:szCs w:val="24"/>
        </w:rPr>
        <w:t>3.</w:t>
      </w:r>
      <w:r w:rsidR="00EA0F85" w:rsidRPr="006755E7">
        <w:rPr>
          <w:rFonts w:ascii="Times New Roman" w:hAnsi="Times New Roman" w:cs="Times New Roman"/>
          <w:b w:val="0"/>
          <w:color w:val="auto"/>
          <w:sz w:val="24"/>
          <w:szCs w:val="24"/>
        </w:rPr>
        <w:t>2.Основные признаки качества.</w:t>
      </w:r>
      <w:bookmarkEnd w:id="14"/>
      <w:r w:rsidR="00EA0F85" w:rsidRPr="006755E7">
        <w:rPr>
          <w:rFonts w:ascii="Times New Roman" w:hAnsi="Times New Roman" w:cs="Times New Roman"/>
          <w:b w:val="0"/>
          <w:color w:val="auto"/>
          <w:sz w:val="24"/>
          <w:szCs w:val="24"/>
        </w:rPr>
        <w:t xml:space="preserve"> </w:t>
      </w:r>
    </w:p>
    <w:p w:rsidR="00FC33DC" w:rsidRPr="006755E7" w:rsidRDefault="007D725A" w:rsidP="006755E7">
      <w:pPr>
        <w:pStyle w:val="2"/>
        <w:spacing w:before="0" w:line="240" w:lineRule="auto"/>
        <w:ind w:firstLine="709"/>
        <w:rPr>
          <w:rFonts w:ascii="Times New Roman" w:hAnsi="Times New Roman" w:cs="Times New Roman"/>
          <w:b w:val="0"/>
          <w:color w:val="auto"/>
          <w:sz w:val="24"/>
          <w:szCs w:val="24"/>
        </w:rPr>
      </w:pPr>
      <w:bookmarkStart w:id="15" w:name="_Toc463954913"/>
      <w:r w:rsidRPr="006755E7">
        <w:rPr>
          <w:rFonts w:ascii="Times New Roman" w:hAnsi="Times New Roman" w:cs="Times New Roman"/>
          <w:b w:val="0"/>
          <w:color w:val="auto"/>
          <w:sz w:val="24"/>
          <w:szCs w:val="24"/>
        </w:rPr>
        <w:t>3.</w:t>
      </w:r>
      <w:r w:rsidR="00EA0F85" w:rsidRPr="006755E7">
        <w:rPr>
          <w:rFonts w:ascii="Times New Roman" w:hAnsi="Times New Roman" w:cs="Times New Roman"/>
          <w:b w:val="0"/>
          <w:color w:val="auto"/>
          <w:sz w:val="24"/>
          <w:szCs w:val="24"/>
        </w:rPr>
        <w:t>3.Факторы, определяющие качество пищевых продуктов.</w:t>
      </w:r>
      <w:bookmarkEnd w:id="15"/>
      <w:r w:rsidR="00EA0F85" w:rsidRPr="006755E7">
        <w:rPr>
          <w:rFonts w:ascii="Times New Roman" w:hAnsi="Times New Roman" w:cs="Times New Roman"/>
          <w:b w:val="0"/>
          <w:color w:val="auto"/>
          <w:sz w:val="24"/>
          <w:szCs w:val="24"/>
        </w:rPr>
        <w:t xml:space="preserve"> </w:t>
      </w:r>
    </w:p>
    <w:p w:rsidR="00EA0F85" w:rsidRPr="006755E7" w:rsidRDefault="007D725A" w:rsidP="006755E7">
      <w:pPr>
        <w:pStyle w:val="2"/>
        <w:spacing w:before="0" w:line="240" w:lineRule="auto"/>
        <w:ind w:firstLine="709"/>
        <w:rPr>
          <w:rFonts w:ascii="Times New Roman" w:hAnsi="Times New Roman" w:cs="Times New Roman"/>
          <w:b w:val="0"/>
          <w:color w:val="auto"/>
          <w:sz w:val="24"/>
          <w:szCs w:val="24"/>
        </w:rPr>
      </w:pPr>
      <w:bookmarkStart w:id="16" w:name="_Toc463954914"/>
      <w:r w:rsidRPr="006755E7">
        <w:rPr>
          <w:rFonts w:ascii="Times New Roman" w:hAnsi="Times New Roman" w:cs="Times New Roman"/>
          <w:b w:val="0"/>
          <w:color w:val="auto"/>
          <w:sz w:val="24"/>
          <w:szCs w:val="24"/>
        </w:rPr>
        <w:t>3.</w:t>
      </w:r>
      <w:r w:rsidR="00EA0F85" w:rsidRPr="006755E7">
        <w:rPr>
          <w:rFonts w:ascii="Times New Roman" w:hAnsi="Times New Roman" w:cs="Times New Roman"/>
          <w:b w:val="0"/>
          <w:color w:val="auto"/>
          <w:sz w:val="24"/>
          <w:szCs w:val="24"/>
        </w:rPr>
        <w:t>4.Методы оценки качества пищевых продуктов (органолептические и лабораторные). Сущность бальной оценки</w:t>
      </w:r>
      <w:bookmarkEnd w:id="16"/>
    </w:p>
    <w:p w:rsidR="00EA0F85" w:rsidRPr="00FC33DC" w:rsidRDefault="00EA0F85" w:rsidP="003F33E6">
      <w:pPr>
        <w:spacing w:after="0" w:line="240" w:lineRule="auto"/>
        <w:ind w:left="708" w:firstLine="1"/>
        <w:jc w:val="both"/>
        <w:rPr>
          <w:rFonts w:ascii="Times New Roman" w:hAnsi="Times New Roman" w:cs="Times New Roman"/>
          <w:b/>
          <w:bCs/>
          <w:sz w:val="24"/>
          <w:szCs w:val="24"/>
        </w:rPr>
      </w:pPr>
      <w:r w:rsidRPr="00FC33DC">
        <w:rPr>
          <w:rFonts w:ascii="Times New Roman" w:hAnsi="Times New Roman" w:cs="Times New Roman"/>
          <w:sz w:val="24"/>
          <w:szCs w:val="24"/>
        </w:rPr>
        <w:br/>
      </w:r>
      <w:r w:rsidR="007D725A" w:rsidRPr="00FC33DC">
        <w:rPr>
          <w:rFonts w:ascii="Times New Roman" w:hAnsi="Times New Roman" w:cs="Times New Roman"/>
          <w:b/>
          <w:bCs/>
          <w:sz w:val="24"/>
          <w:szCs w:val="24"/>
        </w:rPr>
        <w:t>3.</w:t>
      </w:r>
      <w:r w:rsidRPr="00FC33DC">
        <w:rPr>
          <w:rFonts w:ascii="Times New Roman" w:hAnsi="Times New Roman" w:cs="Times New Roman"/>
          <w:b/>
          <w:bCs/>
          <w:sz w:val="24"/>
          <w:szCs w:val="24"/>
        </w:rPr>
        <w:t>1.Понятие о качестве продукции.</w:t>
      </w:r>
    </w:p>
    <w:p w:rsidR="00EA0F85" w:rsidRPr="00FC33DC" w:rsidRDefault="00EA0F85" w:rsidP="00FC33DC">
      <w:pPr>
        <w:spacing w:after="0" w:line="240" w:lineRule="auto"/>
        <w:ind w:firstLine="709"/>
        <w:jc w:val="both"/>
        <w:rPr>
          <w:rFonts w:ascii="Times New Roman" w:hAnsi="Times New Roman" w:cs="Times New Roman"/>
          <w:sz w:val="24"/>
          <w:szCs w:val="24"/>
        </w:rPr>
      </w:pPr>
      <w:r w:rsidRPr="00FC33DC">
        <w:rPr>
          <w:rFonts w:ascii="Times New Roman" w:hAnsi="Times New Roman" w:cs="Times New Roman"/>
          <w:sz w:val="24"/>
          <w:szCs w:val="24"/>
        </w:rPr>
        <w:t xml:space="preserve">Качество продукции относится к числу основополагающих составляющих конкурентоспособности. Под </w:t>
      </w:r>
      <w:r w:rsidRPr="00FC33DC">
        <w:rPr>
          <w:rFonts w:ascii="Times New Roman" w:hAnsi="Times New Roman" w:cs="Times New Roman"/>
          <w:i/>
          <w:iCs/>
          <w:sz w:val="24"/>
          <w:szCs w:val="24"/>
        </w:rPr>
        <w:t>качеством</w:t>
      </w:r>
      <w:r w:rsidRPr="00FC33DC">
        <w:rPr>
          <w:rFonts w:ascii="Times New Roman" w:hAnsi="Times New Roman" w:cs="Times New Roman"/>
          <w:sz w:val="24"/>
          <w:szCs w:val="24"/>
        </w:rPr>
        <w:t xml:space="preserve"> продовольственных товаров понимается совокупность свойств, составляющих ее качество, рассматриваемая применительно к определенным условиям ее создания, эксплуатации и потребления. Из этого определения можно сделать вывод, что за исходную характеристику качества продукции принято ее свойство. Все свойства продукции можно разделить на простые и сложные. </w:t>
      </w:r>
    </w:p>
    <w:p w:rsidR="00EA0F85" w:rsidRPr="00FC33DC" w:rsidRDefault="00EA0F85" w:rsidP="00FC33DC">
      <w:pPr>
        <w:spacing w:after="0" w:line="240" w:lineRule="auto"/>
        <w:ind w:firstLine="709"/>
        <w:jc w:val="both"/>
        <w:rPr>
          <w:rFonts w:ascii="Times New Roman" w:hAnsi="Times New Roman" w:cs="Times New Roman"/>
          <w:sz w:val="24"/>
          <w:szCs w:val="24"/>
        </w:rPr>
      </w:pPr>
      <w:r w:rsidRPr="00FC33DC">
        <w:rPr>
          <w:rFonts w:ascii="Times New Roman" w:hAnsi="Times New Roman" w:cs="Times New Roman"/>
          <w:sz w:val="24"/>
          <w:szCs w:val="24"/>
        </w:rPr>
        <w:t>При оценке качества пищевых продуктов учитывают такие важные показатели, как калорийность (энергетическую способность), биологическую ценность, характеризуемую содержанием незаменимых аминокислот, полинасыщенных жирных кислот, витаминов, минеральных солей, тонизирующих веществ и других биологически активных соединений, а также органолептические свойства - форму, внешний вид, окраску консистенцию, вкус и запах. Для многих продуктов играют роль и такие показатели, как готовность к употреблению, стойкость при хранении и др. Качество продукта в целом определяется суммой всех комплексных показателей с учетом коэффициента значимости каждого из них. Изучением количественной характеристики качества пищевых продуктов, т.е. совокупности их свойств и ценности для человека, занимается особая отрасль знаний - квалиметрия. Каждая партия пищевых продуктов, поступающих от предприятий промышленности, сопровождается качественным удостоверением (сертификат). Качество продуктов на предприятиях общественного питания устанавливается органолептически, а в случае сомнения - лабораторным исследованием отобранных образцов.</w:t>
      </w:r>
    </w:p>
    <w:p w:rsidR="00EA0F85" w:rsidRPr="00FC33DC" w:rsidRDefault="00EA0F85" w:rsidP="00FC33DC">
      <w:pPr>
        <w:spacing w:after="0" w:line="240" w:lineRule="auto"/>
        <w:ind w:firstLine="709"/>
        <w:jc w:val="both"/>
        <w:rPr>
          <w:rFonts w:ascii="Times New Roman" w:hAnsi="Times New Roman" w:cs="Times New Roman"/>
          <w:sz w:val="24"/>
          <w:szCs w:val="24"/>
        </w:rPr>
      </w:pPr>
      <w:r w:rsidRPr="00FC33DC">
        <w:rPr>
          <w:rFonts w:ascii="Times New Roman" w:hAnsi="Times New Roman" w:cs="Times New Roman"/>
          <w:sz w:val="24"/>
          <w:szCs w:val="24"/>
        </w:rPr>
        <w:t>Образец, который позволяет судить о свойствах и достоинствах всей партии принимаемого товара, называется средним. Для получения среднего образца берут из разных мест нескольких единиц упаковки небольшие количества продукта (выемки), смешивают их и отбирают пробу. При отборе проб от жидкости ее тщательно перемешивают или берут выемки из разных глубин; пробы мелкозернистых и сыпучих продуктов, масла коровьего, сыров, мороженого отбирают специальными щупами. Величина среднего образца для каждого товара устанавливается стандартами. Если при органолептической оценке на предприятии качество продукта признано соответствующим требованиям стандартов, то средний образец возвращается на место, откуда он был взят, а при необходимости направляется в лабораторию для анализа по физико-химическим и другим показателям. От среднего образца отбирают среднюю пробу, которую тщательно упаковывают, опечатывают или пломбируют. Пробы сопровождают актом и этикеткой, в которой указывают наименование предприятия, вырабатывающего продукт, наименование, сорт и дату выработки продукта, номер партии, от которой взята проба, дату отбора пробы, должности и фамилии лиц, отобравших пробу, показатели, которые должны быть определены в продукте, номер ГОСТа, ОСТа, РСТ на данный продукт, номер транспортного документа.</w:t>
      </w:r>
    </w:p>
    <w:p w:rsidR="00EA0F85" w:rsidRPr="00FC33DC" w:rsidRDefault="00EA0F85" w:rsidP="00FC33DC">
      <w:pPr>
        <w:spacing w:after="0" w:line="240" w:lineRule="auto"/>
        <w:ind w:firstLine="709"/>
        <w:jc w:val="both"/>
        <w:rPr>
          <w:rFonts w:ascii="Times New Roman" w:hAnsi="Times New Roman" w:cs="Times New Roman"/>
          <w:sz w:val="24"/>
          <w:szCs w:val="24"/>
        </w:rPr>
      </w:pPr>
      <w:r w:rsidRPr="00FC33DC">
        <w:rPr>
          <w:rFonts w:ascii="Times New Roman" w:hAnsi="Times New Roman" w:cs="Times New Roman"/>
          <w:sz w:val="24"/>
          <w:szCs w:val="24"/>
        </w:rPr>
        <w:t xml:space="preserve">Органолептическими методами определяют качество продуктов с помощью органов чувств -обоняния, осязания, вкуса, зрения и слуха. Перед органолептическим исследованием продуктов проверяют их упаковку, маркировку, внешний вид. Органолептические методы позволяют установить качество продукта по таким показателям, как форма, цвет, состояние поверхности, вкус, запах, консистенция. Определение этих показателей требует необходимых навыков, знаний и большого </w:t>
      </w:r>
      <w:r w:rsidRPr="00FC33DC">
        <w:rPr>
          <w:rFonts w:ascii="Times New Roman" w:hAnsi="Times New Roman" w:cs="Times New Roman"/>
          <w:sz w:val="24"/>
          <w:szCs w:val="24"/>
        </w:rPr>
        <w:lastRenderedPageBreak/>
        <w:t>практического опыта, особенно при оценке вкуса и запаха (дегустации) продуктов. Дегустация проводится в светлом помещении с совершенно чистым, свободным от посторонних запахов воздухом. Температура помещения должна быть в пределах 15-- 20° С. Перед каждым определением вкуса необходимо полоскать рот чистой водой или прожевать кусочек хлеба, который адсорбирует вкусовые вещества, остающиеся в полости рта от предыдущего испытания. Пробу не глотают, а лишь держат во рту до определения вкуса. При дегустации вин применяют специальные бокалы грушевидной формы, при дегустации чая - фарфоровые чашечки и чайники.</w:t>
      </w:r>
      <w:r w:rsidRPr="00FC33DC">
        <w:rPr>
          <w:rFonts w:ascii="Times New Roman" w:hAnsi="Times New Roman" w:cs="Times New Roman"/>
          <w:sz w:val="24"/>
          <w:szCs w:val="24"/>
        </w:rPr>
        <w:br/>
        <w:t xml:space="preserve">Большинство действующих систем балльной оценки имеют недостатки: в разных системах один и тот же показатель оценивается разным числом баллов; некоторые показатели (внешний вид, упаковка и др.) в одних системах значатся, в других - нет. </w:t>
      </w:r>
    </w:p>
    <w:p w:rsidR="00EA0F85" w:rsidRPr="00FC33DC" w:rsidRDefault="00EA0F85" w:rsidP="00FC33DC">
      <w:pPr>
        <w:spacing w:after="0" w:line="240" w:lineRule="auto"/>
        <w:ind w:firstLine="709"/>
        <w:jc w:val="both"/>
        <w:rPr>
          <w:rFonts w:ascii="Times New Roman" w:hAnsi="Times New Roman" w:cs="Times New Roman"/>
          <w:sz w:val="24"/>
          <w:szCs w:val="24"/>
        </w:rPr>
      </w:pPr>
      <w:r w:rsidRPr="00FC33DC">
        <w:rPr>
          <w:rFonts w:ascii="Times New Roman" w:hAnsi="Times New Roman" w:cs="Times New Roman"/>
          <w:sz w:val="24"/>
          <w:szCs w:val="24"/>
        </w:rPr>
        <w:t xml:space="preserve">Каждый рассматриваемый критерий конкурсной заявки или показатель, характеризующий квалификацию поставщика, получает оценку в баллах по десятибалльной шкале. С этой целью значения анализируемого критерия (показателя) в натуральных единицах измерения ранжируется для всех поставщиков. Худшему значению критерия (показателя) присваивается один балл, лучшему - десять баллов. Применение метода интерполяции в интервале 1-10 баллов позволяет определить балльное значение критерия (показателя) для каждого вида продукции. </w:t>
      </w:r>
    </w:p>
    <w:p w:rsidR="00EA0F85" w:rsidRPr="00FC33DC" w:rsidRDefault="00EA0F85" w:rsidP="00FC33DC">
      <w:pPr>
        <w:spacing w:after="0" w:line="240" w:lineRule="auto"/>
        <w:ind w:firstLine="709"/>
        <w:jc w:val="both"/>
        <w:rPr>
          <w:rFonts w:ascii="Times New Roman" w:hAnsi="Times New Roman" w:cs="Times New Roman"/>
          <w:sz w:val="24"/>
          <w:szCs w:val="24"/>
        </w:rPr>
      </w:pPr>
      <w:r w:rsidRPr="00FC33DC">
        <w:rPr>
          <w:rFonts w:ascii="Times New Roman" w:hAnsi="Times New Roman" w:cs="Times New Roman"/>
          <w:sz w:val="24"/>
          <w:szCs w:val="24"/>
        </w:rPr>
        <w:t>Для некоторых продуктов (вина, чай) органолептическая оценка является пока единственным способом определения их качества и сорта. Однако органолептическая система оценки качества не учитывает пищевой ценности продукта. Поэтому для выявления пищевого достоинства и безвредности продукта органолептическое исследование дополняется физико-химическим и микробиологическим и токсикологическим.</w:t>
      </w:r>
    </w:p>
    <w:p w:rsidR="00EA0F85" w:rsidRPr="00FC33DC" w:rsidRDefault="00EA0F85" w:rsidP="00FC33DC">
      <w:pPr>
        <w:spacing w:after="0" w:line="240" w:lineRule="auto"/>
        <w:ind w:firstLine="709"/>
        <w:jc w:val="both"/>
        <w:rPr>
          <w:rFonts w:ascii="Times New Roman" w:hAnsi="Times New Roman" w:cs="Times New Roman"/>
          <w:sz w:val="24"/>
          <w:szCs w:val="24"/>
        </w:rPr>
      </w:pPr>
      <w:r w:rsidRPr="00FC33DC">
        <w:rPr>
          <w:rStyle w:val="submenu-table"/>
          <w:rFonts w:ascii="Times New Roman" w:hAnsi="Times New Roman" w:cs="Times New Roman"/>
          <w:i/>
          <w:iCs/>
          <w:sz w:val="24"/>
          <w:szCs w:val="24"/>
        </w:rPr>
        <w:t>Физическими методами</w:t>
      </w:r>
      <w:r w:rsidRPr="00FC33DC">
        <w:rPr>
          <w:rFonts w:ascii="Times New Roman" w:hAnsi="Times New Roman" w:cs="Times New Roman"/>
          <w:sz w:val="24"/>
          <w:szCs w:val="24"/>
        </w:rPr>
        <w:t xml:space="preserve"> определяют плотность, температуру плавления, застывания и кипения, оптические свойства и др. Плотность жидкостей определяют ареометром или пикнометром; по плотности устанавливают, например, количество спирта в алкогольных напитках, содержание в растворах уксусной кислоты, сахара и соли, природу растительного масла и т. д. На некоторых ареометрах (спиртомерах) градуировка сделана по процентному содержанию спирта. Температуру плавления, застывания и кипения определяют термометром. Концентрацию растворимых в воде сахара и солей, а также натуральность и чистоту масел и жиров устанавливают рефрактометрически по углу преломления луча света, пропускаемого через тонкий слой исследуемого вещества, которое заключено между призмами рефрактометра. Содержание аммиака и нитритов в мясных продуктах, меди и свинца в консервах, железа в воде, сивушных масел в спиртных напитках определяют колориметрическими методами (по интенсивности окраски).</w:t>
      </w:r>
    </w:p>
    <w:p w:rsidR="00EA0F85" w:rsidRPr="00FC33DC" w:rsidRDefault="00EA0F85" w:rsidP="00FC33DC">
      <w:pPr>
        <w:spacing w:after="0" w:line="240" w:lineRule="auto"/>
        <w:ind w:firstLine="709"/>
        <w:jc w:val="both"/>
        <w:rPr>
          <w:rFonts w:ascii="Times New Roman" w:hAnsi="Times New Roman" w:cs="Times New Roman"/>
          <w:sz w:val="24"/>
          <w:szCs w:val="24"/>
        </w:rPr>
      </w:pPr>
      <w:r w:rsidRPr="00FC33DC">
        <w:rPr>
          <w:rFonts w:ascii="Times New Roman" w:hAnsi="Times New Roman" w:cs="Times New Roman"/>
          <w:sz w:val="24"/>
          <w:szCs w:val="24"/>
        </w:rPr>
        <w:t xml:space="preserve">Для установления вида сахара и его концентрации в растворе применяется </w:t>
      </w:r>
      <w:r w:rsidRPr="00FC33DC">
        <w:rPr>
          <w:rFonts w:ascii="Times New Roman" w:hAnsi="Times New Roman" w:cs="Times New Roman"/>
          <w:i/>
          <w:iCs/>
          <w:sz w:val="24"/>
          <w:szCs w:val="24"/>
        </w:rPr>
        <w:t>поляриметрический метод</w:t>
      </w:r>
      <w:r w:rsidRPr="00FC33DC">
        <w:rPr>
          <w:rFonts w:ascii="Times New Roman" w:hAnsi="Times New Roman" w:cs="Times New Roman"/>
          <w:sz w:val="24"/>
          <w:szCs w:val="24"/>
        </w:rPr>
        <w:t xml:space="preserve"> - определение отклонения поляризованного луча, прошедшего через специальные призмы и через раствор. На способности многих веществ после освещения ультрафиолетовыми лучами испускать в темноте видимый свет различных оттенков основан люминесцентный метод. Так как жиры, белки и углеводы дают люминесцентное свечение различных цветов, то изменение состава продукта соответственно изменит интенсивность свечения и окраску.</w:t>
      </w:r>
    </w:p>
    <w:p w:rsidR="001966D5" w:rsidRDefault="00EA0F85" w:rsidP="00FC33DC">
      <w:pPr>
        <w:spacing w:after="0" w:line="240" w:lineRule="auto"/>
        <w:ind w:firstLine="709"/>
        <w:jc w:val="both"/>
        <w:rPr>
          <w:rFonts w:ascii="Times New Roman" w:hAnsi="Times New Roman" w:cs="Times New Roman"/>
          <w:sz w:val="24"/>
          <w:szCs w:val="24"/>
        </w:rPr>
      </w:pPr>
      <w:r w:rsidRPr="00FC33DC">
        <w:rPr>
          <w:rFonts w:ascii="Times New Roman" w:hAnsi="Times New Roman" w:cs="Times New Roman"/>
          <w:sz w:val="24"/>
          <w:szCs w:val="24"/>
        </w:rPr>
        <w:t>Соотношение частей в консервах, количество начинки в карамели, количество примесей в крупе, полновесность штучных хлебных изделий, пирожных, мороженого, сырков и других продуктов определяют взвешиванием.</w:t>
      </w:r>
    </w:p>
    <w:p w:rsidR="007D725A" w:rsidRPr="00FC33DC" w:rsidRDefault="00EA0F85" w:rsidP="00FC33DC">
      <w:pPr>
        <w:spacing w:after="0" w:line="240" w:lineRule="auto"/>
        <w:ind w:firstLine="709"/>
        <w:jc w:val="both"/>
        <w:rPr>
          <w:rFonts w:ascii="Times New Roman" w:hAnsi="Times New Roman" w:cs="Times New Roman"/>
          <w:sz w:val="24"/>
          <w:szCs w:val="24"/>
        </w:rPr>
      </w:pPr>
      <w:r w:rsidRPr="00FC33DC">
        <w:rPr>
          <w:rStyle w:val="submenu-table"/>
          <w:rFonts w:ascii="Times New Roman" w:hAnsi="Times New Roman" w:cs="Times New Roman"/>
          <w:i/>
          <w:iCs/>
          <w:sz w:val="24"/>
          <w:szCs w:val="24"/>
        </w:rPr>
        <w:t>Химическими методами</w:t>
      </w:r>
      <w:r w:rsidRPr="00FC33DC">
        <w:rPr>
          <w:rFonts w:ascii="Times New Roman" w:hAnsi="Times New Roman" w:cs="Times New Roman"/>
          <w:sz w:val="24"/>
          <w:szCs w:val="24"/>
        </w:rPr>
        <w:t xml:space="preserve"> устанавливают соответствие требованиям стандартов содержания в пищевых продуктах воды, жира, сахара, поваренной соли, золы, спирта, кислот. Отклонения в содержании составных частей продуктов влияют на их питательную ценность, вкусовые достоинства и стойкость при хранении.</w:t>
      </w:r>
    </w:p>
    <w:p w:rsidR="00EA0F85" w:rsidRPr="00FC33DC" w:rsidRDefault="00EA0F85" w:rsidP="00FC33DC">
      <w:pPr>
        <w:spacing w:after="0" w:line="240" w:lineRule="auto"/>
        <w:ind w:firstLine="709"/>
        <w:jc w:val="both"/>
        <w:rPr>
          <w:rFonts w:ascii="Times New Roman" w:hAnsi="Times New Roman" w:cs="Times New Roman"/>
          <w:sz w:val="24"/>
          <w:szCs w:val="24"/>
        </w:rPr>
      </w:pPr>
      <w:r w:rsidRPr="00FC33DC">
        <w:rPr>
          <w:rFonts w:ascii="Times New Roman" w:hAnsi="Times New Roman" w:cs="Times New Roman"/>
          <w:sz w:val="24"/>
          <w:szCs w:val="24"/>
        </w:rPr>
        <w:t>Влажность определяют высушиванием, электровлагомер</w:t>
      </w:r>
      <w:r w:rsidR="001966D5">
        <w:rPr>
          <w:rFonts w:ascii="Times New Roman" w:hAnsi="Times New Roman" w:cs="Times New Roman"/>
          <w:sz w:val="24"/>
          <w:szCs w:val="24"/>
        </w:rPr>
        <w:t>а</w:t>
      </w:r>
      <w:r w:rsidRPr="00FC33DC">
        <w:rPr>
          <w:rFonts w:ascii="Times New Roman" w:hAnsi="Times New Roman" w:cs="Times New Roman"/>
          <w:sz w:val="24"/>
          <w:szCs w:val="24"/>
        </w:rPr>
        <w:t xml:space="preserve">ми и другими методами. Содержание жира устанавливают объемным методом в жиромерах после растворения </w:t>
      </w:r>
      <w:r w:rsidRPr="00FC33DC">
        <w:rPr>
          <w:rFonts w:ascii="Times New Roman" w:hAnsi="Times New Roman" w:cs="Times New Roman"/>
          <w:sz w:val="24"/>
          <w:szCs w:val="24"/>
        </w:rPr>
        <w:lastRenderedPageBreak/>
        <w:t>других составных веществ продукта в крепких кислотах с последующей отгонкой растворителя и взвешиванием жира. Количество поваренной соли определяют титрованием водной вытяжки из продукта раствором азотнокислого серебра. Содержание золы устанавливают, сжигая определенную навеску продукта в муфельных печах. Содержание спирта в продуктах определяют путем отгонки его из раствора и установления процента спирта по его плотности. Кислотность определяют титрованием растворов или водных вытяжек продукте 0,1 н щелочью, а также с помощью рН-метра.</w:t>
      </w:r>
    </w:p>
    <w:p w:rsidR="00EA0F85" w:rsidRPr="00FC33DC" w:rsidRDefault="00EA0F85" w:rsidP="00FC33DC">
      <w:pPr>
        <w:spacing w:after="0" w:line="240" w:lineRule="auto"/>
        <w:ind w:firstLine="709"/>
        <w:jc w:val="both"/>
        <w:rPr>
          <w:rFonts w:ascii="Times New Roman" w:hAnsi="Times New Roman" w:cs="Times New Roman"/>
          <w:sz w:val="24"/>
          <w:szCs w:val="24"/>
        </w:rPr>
      </w:pPr>
      <w:r w:rsidRPr="00FC33DC">
        <w:rPr>
          <w:rFonts w:ascii="Times New Roman" w:hAnsi="Times New Roman" w:cs="Times New Roman"/>
          <w:b/>
          <w:sz w:val="24"/>
          <w:szCs w:val="24"/>
        </w:rPr>
        <w:t>Микробиологические методы</w:t>
      </w:r>
      <w:r w:rsidRPr="00FC33DC">
        <w:rPr>
          <w:rFonts w:ascii="Times New Roman" w:hAnsi="Times New Roman" w:cs="Times New Roman"/>
          <w:sz w:val="24"/>
          <w:szCs w:val="24"/>
        </w:rPr>
        <w:t xml:space="preserve"> исследования качества пищевых продуктов применяются для установления общей бактериальной обсемененности, наличия болезнетворных, гнилостных и других микробов, вредных для организма человека и ускоряющих порчу продуктов при хранении. Такие исследования осуществляются пищевыми лабораториями санэпидемстанций, осуществляющих надзор за санитарным состоянием пищевых предприятий, предприятий торговли и общественного питания.</w:t>
      </w:r>
    </w:p>
    <w:p w:rsidR="00EA0F85" w:rsidRPr="00FC33DC" w:rsidRDefault="00EA0F85" w:rsidP="00FC33DC">
      <w:pPr>
        <w:spacing w:after="0" w:line="240" w:lineRule="auto"/>
        <w:ind w:firstLine="709"/>
        <w:jc w:val="both"/>
        <w:rPr>
          <w:rFonts w:ascii="Times New Roman" w:hAnsi="Times New Roman" w:cs="Times New Roman"/>
          <w:sz w:val="24"/>
          <w:szCs w:val="24"/>
        </w:rPr>
      </w:pPr>
      <w:r w:rsidRPr="00FC33DC">
        <w:rPr>
          <w:rFonts w:ascii="Times New Roman" w:hAnsi="Times New Roman" w:cs="Times New Roman"/>
          <w:sz w:val="24"/>
          <w:szCs w:val="24"/>
        </w:rPr>
        <w:t>Для предотвращения болезней, передаваемых с водой и пищей, которые являются одной из главных причин плохого питания, остановки физического развития и рецидивирующих болезней, жизненно важное значение имеют безопасные продукты питания, чистая вода и надлежащее соблюдение правил гигиены.</w:t>
      </w:r>
    </w:p>
    <w:p w:rsidR="00EA0F85" w:rsidRPr="00FC33DC" w:rsidRDefault="00EA0F85" w:rsidP="00FC33DC">
      <w:pPr>
        <w:spacing w:after="0" w:line="240" w:lineRule="auto"/>
        <w:ind w:firstLine="709"/>
        <w:jc w:val="both"/>
        <w:rPr>
          <w:rFonts w:ascii="Times New Roman" w:hAnsi="Times New Roman" w:cs="Times New Roman"/>
          <w:sz w:val="24"/>
          <w:szCs w:val="24"/>
        </w:rPr>
      </w:pPr>
      <w:r w:rsidRPr="00FC33DC">
        <w:rPr>
          <w:rFonts w:ascii="Times New Roman" w:hAnsi="Times New Roman" w:cs="Times New Roman"/>
          <w:sz w:val="24"/>
          <w:szCs w:val="24"/>
        </w:rPr>
        <w:t>Дети подвергаются воздействию загрязняющих примесей в пищевых продуктах через грудное молоко, детские питательные смеси и продукты для прикорма, и поэтому на них также распространяются те проблемы безопасности пищевых продуктов, с которыми сталкивается все население. Поскольку грудные дети и дети раннего возраста особенно чувствительны к отрицательным воздействиям, они в большей степени подвергаются риску заражения инфекцией. Когда инфекционные болезни повторяются или сохраняются в течение долгого времени, они оказывают отрицательное действие на состояние питания.</w:t>
      </w:r>
    </w:p>
    <w:p w:rsidR="00EA0F85" w:rsidRPr="00FC33DC" w:rsidRDefault="00EA0F85" w:rsidP="00FC33DC">
      <w:pPr>
        <w:spacing w:after="0" w:line="240" w:lineRule="auto"/>
        <w:ind w:firstLine="709"/>
        <w:jc w:val="both"/>
        <w:rPr>
          <w:rFonts w:ascii="Times New Roman" w:hAnsi="Times New Roman" w:cs="Times New Roman"/>
          <w:sz w:val="24"/>
          <w:szCs w:val="24"/>
        </w:rPr>
      </w:pPr>
      <w:r w:rsidRPr="00FC33DC">
        <w:rPr>
          <w:rFonts w:ascii="Times New Roman" w:hAnsi="Times New Roman" w:cs="Times New Roman"/>
          <w:sz w:val="24"/>
          <w:szCs w:val="24"/>
        </w:rPr>
        <w:t>Масштабы проблем безопасности продуктов питания широки и многообразны. Они охватывают проблемы, причиной которых являются микроорганизмы (бактерии, паразиты и вирусы) и химические опасные факторы, которые могут либо присутствовать в пищевых продуктах естественным образом, либо появиться в качестве загрязняющих примесей в результате загрязнения или неправильных агротехнических приемов. Время от времени проблему могут вызывать физические опасные факторы (такие, как стекло или камни).</w:t>
      </w:r>
    </w:p>
    <w:p w:rsidR="007D725A" w:rsidRPr="00FC33DC" w:rsidRDefault="007D725A" w:rsidP="00FC33DC">
      <w:pPr>
        <w:spacing w:after="0" w:line="240" w:lineRule="auto"/>
        <w:ind w:firstLine="709"/>
        <w:jc w:val="both"/>
        <w:rPr>
          <w:rFonts w:ascii="Times New Roman" w:hAnsi="Times New Roman" w:cs="Times New Roman"/>
          <w:b/>
          <w:bCs/>
          <w:sz w:val="24"/>
          <w:szCs w:val="24"/>
        </w:rPr>
      </w:pPr>
    </w:p>
    <w:p w:rsidR="007D725A" w:rsidRPr="00FC33DC" w:rsidRDefault="007D725A" w:rsidP="00FC33DC">
      <w:pPr>
        <w:pStyle w:val="a3"/>
        <w:spacing w:after="0" w:line="240" w:lineRule="auto"/>
        <w:ind w:left="0" w:firstLine="709"/>
        <w:jc w:val="both"/>
        <w:rPr>
          <w:rFonts w:ascii="Times New Roman" w:hAnsi="Times New Roman" w:cs="Times New Roman"/>
          <w:b/>
          <w:sz w:val="24"/>
          <w:szCs w:val="24"/>
        </w:rPr>
      </w:pPr>
      <w:r w:rsidRPr="00FC33DC">
        <w:rPr>
          <w:rFonts w:ascii="Times New Roman" w:hAnsi="Times New Roman" w:cs="Times New Roman"/>
          <w:b/>
          <w:sz w:val="24"/>
          <w:szCs w:val="24"/>
        </w:rPr>
        <w:t>Контрольные вопросы:</w:t>
      </w:r>
    </w:p>
    <w:p w:rsidR="00EA0F85" w:rsidRDefault="007D725A" w:rsidP="00FC33DC">
      <w:pPr>
        <w:spacing w:after="0" w:line="240" w:lineRule="auto"/>
        <w:ind w:firstLine="709"/>
        <w:rPr>
          <w:rFonts w:ascii="Times New Roman" w:hAnsi="Times New Roman" w:cs="Times New Roman"/>
          <w:sz w:val="24"/>
          <w:szCs w:val="24"/>
        </w:rPr>
      </w:pPr>
      <w:r w:rsidRPr="00FC33DC">
        <w:rPr>
          <w:rFonts w:ascii="Times New Roman" w:hAnsi="Times New Roman" w:cs="Times New Roman"/>
          <w:sz w:val="24"/>
          <w:szCs w:val="24"/>
        </w:rPr>
        <w:t>1.</w:t>
      </w:r>
      <w:r w:rsidR="00581C4E">
        <w:rPr>
          <w:rFonts w:ascii="Times New Roman" w:hAnsi="Times New Roman" w:cs="Times New Roman"/>
          <w:sz w:val="24"/>
          <w:szCs w:val="24"/>
        </w:rPr>
        <w:t xml:space="preserve"> Что понимают под </w:t>
      </w:r>
      <w:r w:rsidR="00581C4E" w:rsidRPr="00581C4E">
        <w:rPr>
          <w:rFonts w:ascii="Times New Roman" w:hAnsi="Times New Roman" w:cs="Times New Roman"/>
          <w:iCs/>
          <w:sz w:val="24"/>
          <w:szCs w:val="24"/>
        </w:rPr>
        <w:t>качеством</w:t>
      </w:r>
      <w:r w:rsidR="00581C4E" w:rsidRPr="00581C4E">
        <w:rPr>
          <w:rFonts w:ascii="Times New Roman" w:hAnsi="Times New Roman" w:cs="Times New Roman"/>
          <w:sz w:val="24"/>
          <w:szCs w:val="24"/>
        </w:rPr>
        <w:t xml:space="preserve"> </w:t>
      </w:r>
      <w:r w:rsidR="00581C4E" w:rsidRPr="00FC33DC">
        <w:rPr>
          <w:rFonts w:ascii="Times New Roman" w:hAnsi="Times New Roman" w:cs="Times New Roman"/>
          <w:sz w:val="24"/>
          <w:szCs w:val="24"/>
        </w:rPr>
        <w:t>продовольственных товаров</w:t>
      </w:r>
      <w:r w:rsidR="00581C4E">
        <w:rPr>
          <w:rFonts w:ascii="Times New Roman" w:hAnsi="Times New Roman" w:cs="Times New Roman"/>
          <w:sz w:val="24"/>
          <w:szCs w:val="24"/>
        </w:rPr>
        <w:t>?</w:t>
      </w:r>
    </w:p>
    <w:p w:rsidR="001966D5" w:rsidRDefault="001966D5" w:rsidP="00FC33DC">
      <w:pPr>
        <w:spacing w:after="0" w:line="240" w:lineRule="auto"/>
        <w:ind w:firstLine="709"/>
        <w:rPr>
          <w:rFonts w:ascii="Times New Roman" w:hAnsi="Times New Roman" w:cs="Times New Roman"/>
          <w:iCs/>
          <w:sz w:val="24"/>
          <w:szCs w:val="24"/>
        </w:rPr>
      </w:pPr>
      <w:r>
        <w:rPr>
          <w:rFonts w:ascii="Times New Roman" w:hAnsi="Times New Roman" w:cs="Times New Roman"/>
          <w:sz w:val="24"/>
          <w:szCs w:val="24"/>
        </w:rPr>
        <w:t xml:space="preserve">2. Для чего применяют </w:t>
      </w:r>
      <w:r w:rsidRPr="001966D5">
        <w:rPr>
          <w:rFonts w:ascii="Times New Roman" w:hAnsi="Times New Roman" w:cs="Times New Roman"/>
          <w:iCs/>
          <w:sz w:val="24"/>
          <w:szCs w:val="24"/>
        </w:rPr>
        <w:t>поляриметрический метод исследования?</w:t>
      </w:r>
    </w:p>
    <w:p w:rsidR="001966D5" w:rsidRPr="00FC33DC" w:rsidRDefault="001966D5" w:rsidP="00FC33DC">
      <w:pPr>
        <w:spacing w:after="0" w:line="240" w:lineRule="auto"/>
        <w:ind w:firstLine="709"/>
        <w:rPr>
          <w:rFonts w:ascii="Times New Roman" w:eastAsia="Times New Roman" w:hAnsi="Times New Roman" w:cs="Times New Roman"/>
          <w:b/>
          <w:sz w:val="24"/>
          <w:szCs w:val="24"/>
        </w:rPr>
      </w:pPr>
      <w:r>
        <w:rPr>
          <w:rFonts w:ascii="Times New Roman" w:hAnsi="Times New Roman" w:cs="Times New Roman"/>
          <w:iCs/>
          <w:sz w:val="24"/>
          <w:szCs w:val="24"/>
        </w:rPr>
        <w:t>3. Как определяют содержание спирта в продуктах?</w:t>
      </w:r>
    </w:p>
    <w:p w:rsidR="00EA0F85" w:rsidRPr="00FC33DC" w:rsidRDefault="00EA0F85" w:rsidP="00FC33DC">
      <w:pPr>
        <w:spacing w:after="0" w:line="240" w:lineRule="auto"/>
        <w:ind w:firstLine="709"/>
        <w:jc w:val="center"/>
        <w:rPr>
          <w:rFonts w:ascii="Times New Roman" w:eastAsia="Times New Roman" w:hAnsi="Times New Roman" w:cs="Times New Roman"/>
          <w:b/>
          <w:sz w:val="24"/>
          <w:szCs w:val="24"/>
        </w:rPr>
      </w:pPr>
    </w:p>
    <w:p w:rsidR="007D725A" w:rsidRPr="00FC33DC" w:rsidRDefault="007D725A" w:rsidP="00FC33DC">
      <w:pPr>
        <w:spacing w:after="0" w:line="240" w:lineRule="auto"/>
        <w:ind w:firstLine="709"/>
        <w:rPr>
          <w:rFonts w:ascii="Times New Roman" w:eastAsia="Times New Roman" w:hAnsi="Times New Roman" w:cs="Times New Roman"/>
          <w:b/>
          <w:sz w:val="24"/>
          <w:szCs w:val="24"/>
        </w:rPr>
      </w:pPr>
    </w:p>
    <w:p w:rsidR="00EA0F85" w:rsidRPr="00FC33DC" w:rsidRDefault="007D725A" w:rsidP="00581C4E">
      <w:pPr>
        <w:pStyle w:val="1"/>
        <w:spacing w:before="0" w:line="240" w:lineRule="auto"/>
        <w:ind w:firstLine="709"/>
        <w:rPr>
          <w:rFonts w:ascii="Times New Roman" w:eastAsia="Times New Roman" w:hAnsi="Times New Roman" w:cs="Times New Roman"/>
          <w:color w:val="auto"/>
          <w:sz w:val="24"/>
          <w:szCs w:val="24"/>
        </w:rPr>
      </w:pPr>
      <w:bookmarkStart w:id="17" w:name="_Toc463954915"/>
      <w:r w:rsidRPr="00FC33DC">
        <w:rPr>
          <w:rFonts w:ascii="Times New Roman" w:eastAsia="Times New Roman" w:hAnsi="Times New Roman" w:cs="Times New Roman"/>
          <w:color w:val="auto"/>
          <w:sz w:val="24"/>
          <w:szCs w:val="24"/>
        </w:rPr>
        <w:t>Тема 4</w:t>
      </w:r>
      <w:r w:rsidR="00EA0F85" w:rsidRPr="00FC33DC">
        <w:rPr>
          <w:rFonts w:ascii="Times New Roman" w:eastAsia="Times New Roman" w:hAnsi="Times New Roman" w:cs="Times New Roman"/>
          <w:color w:val="auto"/>
          <w:sz w:val="24"/>
          <w:szCs w:val="24"/>
        </w:rPr>
        <w:t xml:space="preserve"> </w:t>
      </w:r>
      <w:r w:rsidR="00EA0F85" w:rsidRPr="00FC33DC">
        <w:rPr>
          <w:rFonts w:ascii="Times New Roman" w:hAnsi="Times New Roman" w:cs="Times New Roman"/>
          <w:color w:val="auto"/>
          <w:sz w:val="24"/>
          <w:szCs w:val="24"/>
        </w:rPr>
        <w:t>Оценка рисков  безопасности пищевой продукции</w:t>
      </w:r>
      <w:bookmarkEnd w:id="17"/>
    </w:p>
    <w:p w:rsidR="00EA0F85" w:rsidRPr="00FC33DC" w:rsidRDefault="00EA0F85" w:rsidP="00581C4E">
      <w:pPr>
        <w:spacing w:after="0" w:line="240" w:lineRule="auto"/>
        <w:ind w:firstLine="709"/>
        <w:jc w:val="center"/>
        <w:rPr>
          <w:rFonts w:ascii="Times New Roman" w:eastAsia="Times New Roman" w:hAnsi="Times New Roman" w:cs="Times New Roman"/>
          <w:sz w:val="24"/>
          <w:szCs w:val="24"/>
        </w:rPr>
      </w:pPr>
    </w:p>
    <w:p w:rsidR="00EA0F85" w:rsidRPr="00581C4E" w:rsidRDefault="00AD1D68" w:rsidP="00581C4E">
      <w:pPr>
        <w:pStyle w:val="2"/>
        <w:spacing w:before="0" w:line="240" w:lineRule="auto"/>
        <w:ind w:firstLine="709"/>
        <w:rPr>
          <w:rFonts w:ascii="Times New Roman" w:eastAsia="Times New Roman" w:hAnsi="Times New Roman" w:cs="Times New Roman"/>
          <w:b w:val="0"/>
          <w:color w:val="auto"/>
          <w:sz w:val="24"/>
          <w:szCs w:val="24"/>
        </w:rPr>
      </w:pPr>
      <w:bookmarkStart w:id="18" w:name="_Toc463954916"/>
      <w:r w:rsidRPr="00581C4E">
        <w:rPr>
          <w:rFonts w:ascii="Times New Roman" w:eastAsia="Times New Roman" w:hAnsi="Times New Roman" w:cs="Times New Roman"/>
          <w:b w:val="0"/>
          <w:color w:val="auto"/>
          <w:sz w:val="24"/>
          <w:szCs w:val="24"/>
        </w:rPr>
        <w:t>4.</w:t>
      </w:r>
      <w:r w:rsidR="00EA0F85" w:rsidRPr="00581C4E">
        <w:rPr>
          <w:rFonts w:ascii="Times New Roman" w:eastAsia="Times New Roman" w:hAnsi="Times New Roman" w:cs="Times New Roman"/>
          <w:b w:val="0"/>
          <w:color w:val="auto"/>
          <w:sz w:val="24"/>
          <w:szCs w:val="24"/>
        </w:rPr>
        <w:t>1. Семь принципов системы НАССР</w:t>
      </w:r>
      <w:bookmarkEnd w:id="18"/>
    </w:p>
    <w:p w:rsidR="00EA0F85" w:rsidRPr="00581C4E" w:rsidRDefault="00AD1D68" w:rsidP="00581C4E">
      <w:pPr>
        <w:pStyle w:val="2"/>
        <w:spacing w:before="0" w:line="240" w:lineRule="auto"/>
        <w:ind w:firstLine="709"/>
        <w:rPr>
          <w:rFonts w:ascii="Times New Roman" w:eastAsia="Times New Roman" w:hAnsi="Times New Roman" w:cs="Times New Roman"/>
          <w:b w:val="0"/>
          <w:color w:val="auto"/>
          <w:sz w:val="24"/>
          <w:szCs w:val="24"/>
        </w:rPr>
      </w:pPr>
      <w:bookmarkStart w:id="19" w:name="_Toc463954917"/>
      <w:r w:rsidRPr="00581C4E">
        <w:rPr>
          <w:rFonts w:ascii="Times New Roman" w:eastAsia="Times New Roman" w:hAnsi="Times New Roman" w:cs="Times New Roman"/>
          <w:b w:val="0"/>
          <w:color w:val="auto"/>
          <w:sz w:val="24"/>
          <w:szCs w:val="24"/>
        </w:rPr>
        <w:t>4.</w:t>
      </w:r>
      <w:r w:rsidR="00EA0F85" w:rsidRPr="00581C4E">
        <w:rPr>
          <w:rFonts w:ascii="Times New Roman" w:eastAsia="Times New Roman" w:hAnsi="Times New Roman" w:cs="Times New Roman"/>
          <w:b w:val="0"/>
          <w:color w:val="auto"/>
          <w:sz w:val="24"/>
          <w:szCs w:val="24"/>
        </w:rPr>
        <w:t>2. Анализ опасностей:</w:t>
      </w:r>
      <w:bookmarkEnd w:id="19"/>
    </w:p>
    <w:p w:rsidR="00EA0F85" w:rsidRPr="00581C4E" w:rsidRDefault="00AD1D68" w:rsidP="00581C4E">
      <w:pPr>
        <w:pStyle w:val="2"/>
        <w:spacing w:before="0" w:line="240" w:lineRule="auto"/>
        <w:ind w:firstLine="709"/>
        <w:rPr>
          <w:rFonts w:ascii="Times New Roman" w:eastAsia="Times New Roman" w:hAnsi="Times New Roman" w:cs="Times New Roman"/>
          <w:b w:val="0"/>
          <w:color w:val="auto"/>
          <w:sz w:val="24"/>
          <w:szCs w:val="24"/>
        </w:rPr>
      </w:pPr>
      <w:bookmarkStart w:id="20" w:name="_Toc463954918"/>
      <w:r w:rsidRPr="00581C4E">
        <w:rPr>
          <w:rFonts w:ascii="Times New Roman" w:eastAsia="Times New Roman" w:hAnsi="Times New Roman" w:cs="Times New Roman"/>
          <w:b w:val="0"/>
          <w:color w:val="auto"/>
          <w:sz w:val="24"/>
          <w:szCs w:val="24"/>
        </w:rPr>
        <w:t>4.2.</w:t>
      </w:r>
      <w:r w:rsidR="00EA0F85" w:rsidRPr="00581C4E">
        <w:rPr>
          <w:rFonts w:ascii="Times New Roman" w:eastAsia="Times New Roman" w:hAnsi="Times New Roman" w:cs="Times New Roman"/>
          <w:b w:val="0"/>
          <w:color w:val="auto"/>
          <w:sz w:val="24"/>
          <w:szCs w:val="24"/>
        </w:rPr>
        <w:t>1 Биологические опасности</w:t>
      </w:r>
      <w:bookmarkEnd w:id="20"/>
    </w:p>
    <w:p w:rsidR="00EA0F85" w:rsidRPr="00581C4E" w:rsidRDefault="00AD1D68" w:rsidP="00581C4E">
      <w:pPr>
        <w:pStyle w:val="2"/>
        <w:spacing w:before="0" w:line="240" w:lineRule="auto"/>
        <w:ind w:firstLine="709"/>
        <w:rPr>
          <w:rFonts w:ascii="Times New Roman" w:eastAsia="Times New Roman" w:hAnsi="Times New Roman" w:cs="Times New Roman"/>
          <w:b w:val="0"/>
          <w:color w:val="auto"/>
          <w:sz w:val="24"/>
          <w:szCs w:val="24"/>
        </w:rPr>
      </w:pPr>
      <w:bookmarkStart w:id="21" w:name="_Toc463954919"/>
      <w:r w:rsidRPr="00581C4E">
        <w:rPr>
          <w:rFonts w:ascii="Times New Roman" w:eastAsia="Times New Roman" w:hAnsi="Times New Roman" w:cs="Times New Roman"/>
          <w:b w:val="0"/>
          <w:color w:val="auto"/>
          <w:sz w:val="24"/>
          <w:szCs w:val="24"/>
        </w:rPr>
        <w:t>4.2.</w:t>
      </w:r>
      <w:r w:rsidR="00EA0F85" w:rsidRPr="00581C4E">
        <w:rPr>
          <w:rFonts w:ascii="Times New Roman" w:eastAsia="Times New Roman" w:hAnsi="Times New Roman" w:cs="Times New Roman"/>
          <w:b w:val="0"/>
          <w:color w:val="auto"/>
          <w:sz w:val="24"/>
          <w:szCs w:val="24"/>
        </w:rPr>
        <w:t>2 Микробиологические опасные факторы</w:t>
      </w:r>
      <w:bookmarkEnd w:id="21"/>
    </w:p>
    <w:p w:rsidR="00EA0F85" w:rsidRPr="00581C4E" w:rsidRDefault="00AD1D68" w:rsidP="00581C4E">
      <w:pPr>
        <w:pStyle w:val="2"/>
        <w:spacing w:before="0" w:line="240" w:lineRule="auto"/>
        <w:ind w:firstLine="709"/>
        <w:rPr>
          <w:rFonts w:ascii="Times New Roman" w:eastAsia="Times New Roman" w:hAnsi="Times New Roman" w:cs="Times New Roman"/>
          <w:b w:val="0"/>
          <w:color w:val="auto"/>
          <w:sz w:val="24"/>
          <w:szCs w:val="24"/>
        </w:rPr>
      </w:pPr>
      <w:bookmarkStart w:id="22" w:name="_Toc463954920"/>
      <w:r w:rsidRPr="00581C4E">
        <w:rPr>
          <w:rFonts w:ascii="Times New Roman" w:eastAsia="Times New Roman" w:hAnsi="Times New Roman" w:cs="Times New Roman"/>
          <w:b w:val="0"/>
          <w:color w:val="auto"/>
          <w:sz w:val="24"/>
          <w:szCs w:val="24"/>
        </w:rPr>
        <w:t>4.2.</w:t>
      </w:r>
      <w:r w:rsidR="00EA0F85" w:rsidRPr="00581C4E">
        <w:rPr>
          <w:rFonts w:ascii="Times New Roman" w:eastAsia="Times New Roman" w:hAnsi="Times New Roman" w:cs="Times New Roman"/>
          <w:b w:val="0"/>
          <w:color w:val="auto"/>
          <w:sz w:val="24"/>
          <w:szCs w:val="24"/>
        </w:rPr>
        <w:t>3 Химические опасности</w:t>
      </w:r>
      <w:bookmarkEnd w:id="22"/>
    </w:p>
    <w:p w:rsidR="00EA0F85" w:rsidRPr="00581C4E" w:rsidRDefault="005F0E88" w:rsidP="00581C4E">
      <w:pPr>
        <w:pStyle w:val="2"/>
        <w:spacing w:before="0" w:line="240" w:lineRule="auto"/>
        <w:ind w:firstLine="709"/>
        <w:rPr>
          <w:rFonts w:ascii="Times New Roman" w:eastAsia="Times New Roman" w:hAnsi="Times New Roman" w:cs="Times New Roman"/>
          <w:b w:val="0"/>
          <w:color w:val="auto"/>
          <w:sz w:val="24"/>
          <w:szCs w:val="24"/>
        </w:rPr>
      </w:pPr>
      <w:bookmarkStart w:id="23" w:name="_Toc463954921"/>
      <w:r w:rsidRPr="00581C4E">
        <w:rPr>
          <w:rFonts w:ascii="Times New Roman" w:eastAsia="Times New Roman" w:hAnsi="Times New Roman" w:cs="Times New Roman"/>
          <w:b w:val="0"/>
          <w:color w:val="auto"/>
          <w:sz w:val="24"/>
          <w:szCs w:val="24"/>
        </w:rPr>
        <w:t>4.2.</w:t>
      </w:r>
      <w:r w:rsidR="00EA0F85" w:rsidRPr="00581C4E">
        <w:rPr>
          <w:rFonts w:ascii="Times New Roman" w:eastAsia="Times New Roman" w:hAnsi="Times New Roman" w:cs="Times New Roman"/>
          <w:b w:val="0"/>
          <w:color w:val="auto"/>
          <w:sz w:val="24"/>
          <w:szCs w:val="24"/>
        </w:rPr>
        <w:t>3.1 Пестициды</w:t>
      </w:r>
      <w:bookmarkEnd w:id="23"/>
    </w:p>
    <w:p w:rsidR="00EA0F85" w:rsidRPr="00581C4E" w:rsidRDefault="005F0E88" w:rsidP="00581C4E">
      <w:pPr>
        <w:pStyle w:val="2"/>
        <w:spacing w:before="0" w:line="240" w:lineRule="auto"/>
        <w:ind w:firstLine="709"/>
        <w:rPr>
          <w:rFonts w:ascii="Times New Roman" w:eastAsia="Times New Roman" w:hAnsi="Times New Roman" w:cs="Times New Roman"/>
          <w:b w:val="0"/>
          <w:color w:val="auto"/>
          <w:sz w:val="24"/>
          <w:szCs w:val="24"/>
        </w:rPr>
      </w:pPr>
      <w:bookmarkStart w:id="24" w:name="_Toc463954922"/>
      <w:r w:rsidRPr="00581C4E">
        <w:rPr>
          <w:rFonts w:ascii="Times New Roman" w:eastAsia="Times New Roman" w:hAnsi="Times New Roman" w:cs="Times New Roman"/>
          <w:b w:val="0"/>
          <w:color w:val="auto"/>
          <w:sz w:val="24"/>
          <w:szCs w:val="24"/>
        </w:rPr>
        <w:t>4.2.</w:t>
      </w:r>
      <w:r w:rsidR="00EA0F85" w:rsidRPr="00581C4E">
        <w:rPr>
          <w:rFonts w:ascii="Times New Roman" w:eastAsia="Times New Roman" w:hAnsi="Times New Roman" w:cs="Times New Roman"/>
          <w:b w:val="0"/>
          <w:color w:val="auto"/>
          <w:sz w:val="24"/>
          <w:szCs w:val="24"/>
        </w:rPr>
        <w:t>3.2 Диксины</w:t>
      </w:r>
      <w:bookmarkEnd w:id="24"/>
    </w:p>
    <w:p w:rsidR="00EA0F85" w:rsidRPr="00581C4E" w:rsidRDefault="005F0E88" w:rsidP="00581C4E">
      <w:pPr>
        <w:pStyle w:val="2"/>
        <w:spacing w:before="0" w:line="240" w:lineRule="auto"/>
        <w:ind w:firstLine="709"/>
        <w:rPr>
          <w:rFonts w:ascii="Times New Roman" w:eastAsia="Times New Roman" w:hAnsi="Times New Roman" w:cs="Times New Roman"/>
          <w:b w:val="0"/>
          <w:color w:val="auto"/>
          <w:sz w:val="24"/>
          <w:szCs w:val="24"/>
        </w:rPr>
      </w:pPr>
      <w:bookmarkStart w:id="25" w:name="_Toc463954923"/>
      <w:r w:rsidRPr="00581C4E">
        <w:rPr>
          <w:rFonts w:ascii="Times New Roman" w:eastAsia="Times New Roman" w:hAnsi="Times New Roman" w:cs="Times New Roman"/>
          <w:b w:val="0"/>
          <w:color w:val="auto"/>
          <w:sz w:val="24"/>
          <w:szCs w:val="24"/>
        </w:rPr>
        <w:t>4.2.</w:t>
      </w:r>
      <w:r w:rsidR="00EA0F85" w:rsidRPr="00581C4E">
        <w:rPr>
          <w:rFonts w:ascii="Times New Roman" w:eastAsia="Times New Roman" w:hAnsi="Times New Roman" w:cs="Times New Roman"/>
          <w:b w:val="0"/>
          <w:color w:val="auto"/>
          <w:sz w:val="24"/>
          <w:szCs w:val="24"/>
        </w:rPr>
        <w:t>3.3 Пищевые добавки</w:t>
      </w:r>
      <w:bookmarkEnd w:id="25"/>
    </w:p>
    <w:p w:rsidR="00EA0F85" w:rsidRPr="00581C4E" w:rsidRDefault="00EA0F85" w:rsidP="00581C4E">
      <w:pPr>
        <w:pStyle w:val="2"/>
        <w:spacing w:before="0" w:line="240" w:lineRule="auto"/>
        <w:ind w:firstLine="709"/>
        <w:rPr>
          <w:rFonts w:ascii="Times New Roman" w:eastAsia="Times New Roman" w:hAnsi="Times New Roman" w:cs="Times New Roman"/>
          <w:b w:val="0"/>
          <w:color w:val="auto"/>
          <w:sz w:val="24"/>
          <w:szCs w:val="24"/>
        </w:rPr>
      </w:pPr>
      <w:bookmarkStart w:id="26" w:name="_Toc463954924"/>
      <w:r w:rsidRPr="00581C4E">
        <w:rPr>
          <w:rFonts w:ascii="Times New Roman" w:eastAsia="Times New Roman" w:hAnsi="Times New Roman" w:cs="Times New Roman"/>
          <w:b w:val="0"/>
          <w:color w:val="auto"/>
          <w:sz w:val="24"/>
          <w:szCs w:val="24"/>
        </w:rPr>
        <w:t>4</w:t>
      </w:r>
      <w:r w:rsidR="0086296C" w:rsidRPr="00581C4E">
        <w:rPr>
          <w:rFonts w:ascii="Times New Roman" w:eastAsia="Times New Roman" w:hAnsi="Times New Roman" w:cs="Times New Roman"/>
          <w:b w:val="0"/>
          <w:color w:val="auto"/>
          <w:sz w:val="24"/>
          <w:szCs w:val="24"/>
        </w:rPr>
        <w:t>.3</w:t>
      </w:r>
      <w:r w:rsidRPr="00581C4E">
        <w:rPr>
          <w:rFonts w:ascii="Times New Roman" w:eastAsia="Times New Roman" w:hAnsi="Times New Roman" w:cs="Times New Roman"/>
          <w:b w:val="0"/>
          <w:color w:val="auto"/>
          <w:sz w:val="24"/>
          <w:szCs w:val="24"/>
        </w:rPr>
        <w:t xml:space="preserve"> Физические опасные факторы</w:t>
      </w:r>
      <w:bookmarkEnd w:id="26"/>
    </w:p>
    <w:p w:rsidR="00EA0F85" w:rsidRPr="00581C4E" w:rsidRDefault="0086296C" w:rsidP="00581C4E">
      <w:pPr>
        <w:pStyle w:val="2"/>
        <w:spacing w:before="0" w:line="240" w:lineRule="auto"/>
        <w:ind w:firstLine="709"/>
        <w:rPr>
          <w:rFonts w:ascii="Times New Roman" w:eastAsia="Times New Roman" w:hAnsi="Times New Roman" w:cs="Times New Roman"/>
          <w:b w:val="0"/>
          <w:color w:val="auto"/>
          <w:sz w:val="24"/>
          <w:szCs w:val="24"/>
        </w:rPr>
      </w:pPr>
      <w:bookmarkStart w:id="27" w:name="_Toc463954925"/>
      <w:r w:rsidRPr="00581C4E">
        <w:rPr>
          <w:rFonts w:ascii="Times New Roman" w:eastAsia="Times New Roman" w:hAnsi="Times New Roman" w:cs="Times New Roman"/>
          <w:b w:val="0"/>
          <w:color w:val="auto"/>
          <w:sz w:val="24"/>
          <w:szCs w:val="24"/>
        </w:rPr>
        <w:t>4.4</w:t>
      </w:r>
      <w:r w:rsidR="001966D5">
        <w:rPr>
          <w:rFonts w:ascii="Times New Roman" w:eastAsia="Times New Roman" w:hAnsi="Times New Roman" w:cs="Times New Roman"/>
          <w:b w:val="0"/>
          <w:color w:val="auto"/>
          <w:sz w:val="24"/>
          <w:szCs w:val="24"/>
        </w:rPr>
        <w:t xml:space="preserve"> </w:t>
      </w:r>
      <w:r w:rsidR="00EA0F85" w:rsidRPr="00581C4E">
        <w:rPr>
          <w:rFonts w:ascii="Times New Roman" w:eastAsia="Times New Roman" w:hAnsi="Times New Roman" w:cs="Times New Roman"/>
          <w:b w:val="0"/>
          <w:color w:val="auto"/>
          <w:sz w:val="24"/>
          <w:szCs w:val="24"/>
        </w:rPr>
        <w:t>Оценка и анализ существенных факторов риска при производстве пищевых продуктов</w:t>
      </w:r>
      <w:bookmarkEnd w:id="27"/>
    </w:p>
    <w:p w:rsidR="00581C4E" w:rsidRDefault="00581C4E" w:rsidP="00FC33DC">
      <w:pPr>
        <w:shd w:val="clear" w:color="auto" w:fill="FFFFFF"/>
        <w:spacing w:after="0" w:line="240" w:lineRule="auto"/>
        <w:ind w:firstLine="709"/>
        <w:jc w:val="both"/>
        <w:rPr>
          <w:rFonts w:ascii="Times New Roman" w:eastAsia="Times New Roman" w:hAnsi="Times New Roman" w:cs="Times New Roman"/>
          <w:b/>
          <w:bCs/>
          <w:sz w:val="24"/>
          <w:szCs w:val="24"/>
        </w:rPr>
      </w:pPr>
    </w:p>
    <w:p w:rsidR="00EA0F85" w:rsidRPr="00FC33DC" w:rsidRDefault="005F0E88"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bCs/>
          <w:sz w:val="24"/>
          <w:szCs w:val="24"/>
        </w:rPr>
        <w:t xml:space="preserve">4.1 </w:t>
      </w:r>
      <w:r w:rsidR="00EA0F85" w:rsidRPr="00FC33DC">
        <w:rPr>
          <w:rFonts w:ascii="Times New Roman" w:eastAsia="Times New Roman" w:hAnsi="Times New Roman" w:cs="Times New Roman"/>
          <w:b/>
          <w:bCs/>
          <w:sz w:val="24"/>
          <w:szCs w:val="24"/>
        </w:rPr>
        <w:t>Семь принципов системы НАССР</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lastRenderedPageBreak/>
        <w:t xml:space="preserve">НАССР - система управления безопасностью пищевых продуктов (англ. HACCP </w:t>
      </w:r>
      <w:r w:rsidR="005F0E88" w:rsidRPr="00FC33DC">
        <w:rPr>
          <w:rFonts w:ascii="Times New Roman" w:eastAsia="Times New Roman" w:hAnsi="Times New Roman" w:cs="Times New Roman"/>
          <w:sz w:val="24"/>
          <w:szCs w:val="24"/>
        </w:rPr>
        <w:t>–</w:t>
      </w:r>
      <w:r w:rsidRPr="00FC33DC">
        <w:rPr>
          <w:rFonts w:ascii="Times New Roman" w:eastAsia="Times New Roman" w:hAnsi="Times New Roman" w:cs="Times New Roman"/>
          <w:sz w:val="24"/>
          <w:szCs w:val="24"/>
        </w:rPr>
        <w:t xml:space="preserve"> Hazard</w:t>
      </w:r>
      <w:r w:rsidR="005F0E88" w:rsidRPr="00FC33DC">
        <w:rPr>
          <w:rFonts w:ascii="Times New Roman" w:eastAsia="Times New Roman" w:hAnsi="Times New Roman" w:cs="Times New Roman"/>
          <w:sz w:val="24"/>
          <w:szCs w:val="24"/>
        </w:rPr>
        <w:t xml:space="preserve"> </w:t>
      </w:r>
      <w:r w:rsidRPr="00FC33DC">
        <w:rPr>
          <w:rFonts w:ascii="Times New Roman" w:eastAsia="Times New Roman" w:hAnsi="Times New Roman" w:cs="Times New Roman"/>
          <w:sz w:val="24"/>
          <w:szCs w:val="24"/>
        </w:rPr>
        <w:t>Analysisand</w:t>
      </w:r>
      <w:r w:rsidR="005F0E88" w:rsidRPr="00FC33DC">
        <w:rPr>
          <w:rFonts w:ascii="Times New Roman" w:eastAsia="Times New Roman" w:hAnsi="Times New Roman" w:cs="Times New Roman"/>
          <w:sz w:val="24"/>
          <w:szCs w:val="24"/>
        </w:rPr>
        <w:t xml:space="preserve"> </w:t>
      </w:r>
      <w:r w:rsidRPr="00FC33DC">
        <w:rPr>
          <w:rFonts w:ascii="Times New Roman" w:eastAsia="Times New Roman" w:hAnsi="Times New Roman" w:cs="Times New Roman"/>
          <w:sz w:val="24"/>
          <w:szCs w:val="24"/>
        </w:rPr>
        <w:t>Critical</w:t>
      </w:r>
      <w:r w:rsidR="005F0E88" w:rsidRPr="00FC33DC">
        <w:rPr>
          <w:rFonts w:ascii="Times New Roman" w:eastAsia="Times New Roman" w:hAnsi="Times New Roman" w:cs="Times New Roman"/>
          <w:sz w:val="24"/>
          <w:szCs w:val="24"/>
        </w:rPr>
        <w:t xml:space="preserve"> </w:t>
      </w:r>
      <w:r w:rsidRPr="00FC33DC">
        <w:rPr>
          <w:rFonts w:ascii="Times New Roman" w:eastAsia="Times New Roman" w:hAnsi="Times New Roman" w:cs="Times New Roman"/>
          <w:sz w:val="24"/>
          <w:szCs w:val="24"/>
        </w:rPr>
        <w:t>Control</w:t>
      </w:r>
      <w:r w:rsidR="005F0E88" w:rsidRPr="00FC33DC">
        <w:rPr>
          <w:rFonts w:ascii="Times New Roman" w:eastAsia="Times New Roman" w:hAnsi="Times New Roman" w:cs="Times New Roman"/>
          <w:sz w:val="24"/>
          <w:szCs w:val="24"/>
        </w:rPr>
        <w:t xml:space="preserve"> </w:t>
      </w:r>
      <w:r w:rsidRPr="00FC33DC">
        <w:rPr>
          <w:rFonts w:ascii="Times New Roman" w:eastAsia="Times New Roman" w:hAnsi="Times New Roman" w:cs="Times New Roman"/>
          <w:sz w:val="24"/>
          <w:szCs w:val="24"/>
        </w:rPr>
        <w:t>Points), которая обеспечивает идентификацию опасных факторов, установление критических контрольных точек и предупреждающих мер, внедрение системы проверок и, как следствие, гарантирующая в результате безопасность пищевых продуктов. Система НАССР строится на семи принципах. Эти принципы используют по всему миру.</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u w:val="single"/>
        </w:rPr>
        <w:t>Первый принцип:</w:t>
      </w:r>
      <w:r w:rsidRPr="00FC33DC">
        <w:rPr>
          <w:rFonts w:ascii="Times New Roman" w:eastAsia="Times New Roman" w:hAnsi="Times New Roman" w:cs="Times New Roman"/>
          <w:sz w:val="24"/>
          <w:szCs w:val="24"/>
        </w:rPr>
        <w:t xml:space="preserve"> проведение анализа рисков (опасных факторов).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u w:val="single"/>
        </w:rPr>
        <w:t>Второй принцип:</w:t>
      </w:r>
      <w:r w:rsidRPr="00FC33DC">
        <w:rPr>
          <w:rFonts w:ascii="Times New Roman" w:eastAsia="Times New Roman" w:hAnsi="Times New Roman" w:cs="Times New Roman"/>
          <w:sz w:val="24"/>
          <w:szCs w:val="24"/>
        </w:rPr>
        <w:t xml:space="preserve"> установление критических контрольных точек(ККТ).</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u w:val="single"/>
        </w:rPr>
        <w:t>Третий принцип:</w:t>
      </w:r>
      <w:r w:rsidRPr="00FC33DC">
        <w:rPr>
          <w:rFonts w:ascii="Times New Roman" w:eastAsia="Times New Roman" w:hAnsi="Times New Roman" w:cs="Times New Roman"/>
          <w:sz w:val="24"/>
          <w:szCs w:val="24"/>
        </w:rPr>
        <w:t xml:space="preserve"> установление предельных значений параметров (критических приделов) для применения мер контроля по каждой выявленной ККТ.</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u w:val="single"/>
        </w:rPr>
        <w:t>Четвертый принцип:</w:t>
      </w:r>
      <w:r w:rsidRPr="00FC33DC">
        <w:rPr>
          <w:rFonts w:ascii="Times New Roman" w:eastAsia="Times New Roman" w:hAnsi="Times New Roman" w:cs="Times New Roman"/>
          <w:sz w:val="24"/>
          <w:szCs w:val="24"/>
        </w:rPr>
        <w:t xml:space="preserve"> разработка системы мониторинга для контроля ККТ.</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u w:val="single"/>
        </w:rPr>
        <w:t>Пятый принцип:</w:t>
      </w:r>
      <w:r w:rsidRPr="00FC33DC">
        <w:rPr>
          <w:rFonts w:ascii="Times New Roman" w:eastAsia="Times New Roman" w:hAnsi="Times New Roman" w:cs="Times New Roman"/>
          <w:sz w:val="24"/>
          <w:szCs w:val="24"/>
        </w:rPr>
        <w:t xml:space="preserve"> определение корректирующих действий, применяемых в тех случаях, когда результаты мониторинга свидетельствуют о выходе той или иной ККТ из-под контроля.</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u w:val="single"/>
        </w:rPr>
        <w:t>Шестой принцип:</w:t>
      </w:r>
      <w:r w:rsidRPr="00FC33DC">
        <w:rPr>
          <w:rFonts w:ascii="Times New Roman" w:eastAsia="Times New Roman" w:hAnsi="Times New Roman" w:cs="Times New Roman"/>
          <w:sz w:val="24"/>
          <w:szCs w:val="24"/>
        </w:rPr>
        <w:t xml:space="preserve"> разработка процедуры проверки (верификации), подтверждающей надлежащую работу системы НАССР.</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u w:val="single"/>
        </w:rPr>
        <w:t>Седьмой принцип:</w:t>
      </w:r>
      <w:r w:rsidRPr="00FC33DC">
        <w:rPr>
          <w:rFonts w:ascii="Times New Roman" w:eastAsia="Times New Roman" w:hAnsi="Times New Roman" w:cs="Times New Roman"/>
          <w:sz w:val="24"/>
          <w:szCs w:val="24"/>
        </w:rPr>
        <w:t xml:space="preserve"> утвердить документацию по всем процедурам и записям, относящихся к данным принципам и их применению.</w:t>
      </w:r>
    </w:p>
    <w:p w:rsidR="00EA0F85" w:rsidRPr="00FC33DC" w:rsidRDefault="005F0E88"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bCs/>
          <w:sz w:val="24"/>
          <w:szCs w:val="24"/>
        </w:rPr>
        <w:t>4.2</w:t>
      </w:r>
      <w:r w:rsidR="00EA0F85" w:rsidRPr="00FC33DC">
        <w:rPr>
          <w:rFonts w:ascii="Times New Roman" w:eastAsia="Times New Roman" w:hAnsi="Times New Roman" w:cs="Times New Roman"/>
          <w:b/>
          <w:bCs/>
          <w:sz w:val="24"/>
          <w:szCs w:val="24"/>
        </w:rPr>
        <w:t>. Анализ опасностей</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Опасный фактор в системе ХАССП - биологический, химический или физический фактор, который с достаточной вероятностью может привести к заболеванию или повреждению, если его не контролировать.</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Следует идентифицировать все опасности угрожающие безопасности пищевой продукции, которые возможны для данного типа продукции, типа процесса и фактически имеющихся средств.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Опасные факторы, которые угрожают безопасности продуктов питания, можно разделить на три группы: биологические, химические и физические.</w:t>
      </w:r>
    </w:p>
    <w:p w:rsidR="00EA0F85" w:rsidRPr="00FC33DC" w:rsidRDefault="005F0E88"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bCs/>
          <w:sz w:val="24"/>
          <w:szCs w:val="24"/>
        </w:rPr>
        <w:t>4.2</w:t>
      </w:r>
      <w:r w:rsidR="00EA0F85" w:rsidRPr="00FC33DC">
        <w:rPr>
          <w:rFonts w:ascii="Times New Roman" w:eastAsia="Times New Roman" w:hAnsi="Times New Roman" w:cs="Times New Roman"/>
          <w:b/>
          <w:bCs/>
          <w:sz w:val="24"/>
          <w:szCs w:val="24"/>
        </w:rPr>
        <w:t>.1 Биологические опасности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Биологические опасности, как наиболее серьезный вид загрязнений требует особого внимания.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Биологические опасности вызываются присутствием в пищевых продуктах: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-бактерий;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-вирусов;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-зоонозных веществ;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-микотоксинов, то есть продук</w:t>
      </w:r>
      <w:r w:rsidR="005F0E88" w:rsidRPr="00FC33DC">
        <w:rPr>
          <w:rFonts w:ascii="Times New Roman" w:eastAsia="Times New Roman" w:hAnsi="Times New Roman" w:cs="Times New Roman"/>
          <w:sz w:val="24"/>
          <w:szCs w:val="24"/>
        </w:rPr>
        <w:t>тов жизнедеятельности грибов.</w:t>
      </w:r>
    </w:p>
    <w:p w:rsidR="00EA0F85" w:rsidRPr="00FC33DC" w:rsidRDefault="005F0E88"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bCs/>
          <w:sz w:val="24"/>
          <w:szCs w:val="24"/>
        </w:rPr>
        <w:t>4.2.</w:t>
      </w:r>
      <w:r w:rsidR="00EA0F85" w:rsidRPr="00FC33DC">
        <w:rPr>
          <w:rFonts w:ascii="Times New Roman" w:eastAsia="Times New Roman" w:hAnsi="Times New Roman" w:cs="Times New Roman"/>
          <w:b/>
          <w:bCs/>
          <w:sz w:val="24"/>
          <w:szCs w:val="24"/>
        </w:rPr>
        <w:t>2 Микробиологические опасные факторы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Микробиологические риски болезни пищевого происхождения, причиной которых они являются, представляют собой важную проблему в области здравоохранения, которая становится все более и более актуальной. Большинство стран, в которых созданы системы регистрации случаев болезней пищевого происхождения, отмечают существенное увеличение на протяжении последних десятилетий, распространенности болезней, вызванных содержащимися в пище микроорганизмами, включая такие патогены, как Salmonella, Campylobacterjejuni и энтерогеморрагическая кишечная палочка, а также болезни, вызываемые такими паразитами, как colicryptosporid</w:t>
      </w:r>
      <w:r w:rsidR="005F0E88" w:rsidRPr="00FC33DC">
        <w:rPr>
          <w:rFonts w:ascii="Times New Roman" w:eastAsia="Times New Roman" w:hAnsi="Times New Roman" w:cs="Times New Roman"/>
          <w:sz w:val="24"/>
          <w:szCs w:val="24"/>
        </w:rPr>
        <w:t>ium, cryptospora и трематоды.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Гигиенические нормативы по микробиологическим показателям включают контроль за 4 группами микроорганизмов: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-Санитарно-показательными, к которым относятся мезофильные аэробные и факультативно-анаэробные микроорганизмы - МАФАнМ,бактерии группы кишечных палочек- БГКП (КОЛИ-ФОРМЫ);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-Условно-патогенными микроорганизмами, к которым относятся Escherichiacoli, бактерии рода Proteus, Bacilluscereus и сульфатредуцирующие клостридии;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lastRenderedPageBreak/>
        <w:t>-Патогенными микроорганизмами (сальмонеллы и другие);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-Микроорганизмы порчи</w:t>
      </w:r>
      <w:r w:rsidR="005F0E88" w:rsidRPr="00FC33DC">
        <w:rPr>
          <w:rFonts w:ascii="Times New Roman" w:eastAsia="Times New Roman" w:hAnsi="Times New Roman" w:cs="Times New Roman"/>
          <w:sz w:val="24"/>
          <w:szCs w:val="24"/>
        </w:rPr>
        <w:t>-дрожжи, и плесневелые грибы.</w:t>
      </w:r>
    </w:p>
    <w:p w:rsidR="00EA0F85" w:rsidRPr="00FC33DC" w:rsidRDefault="005F0E88"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bCs/>
          <w:sz w:val="24"/>
          <w:szCs w:val="24"/>
        </w:rPr>
        <w:t>4.2</w:t>
      </w:r>
      <w:r w:rsidR="00EA0F85" w:rsidRPr="00FC33DC">
        <w:rPr>
          <w:rFonts w:ascii="Times New Roman" w:eastAsia="Times New Roman" w:hAnsi="Times New Roman" w:cs="Times New Roman"/>
          <w:b/>
          <w:bCs/>
          <w:sz w:val="24"/>
          <w:szCs w:val="24"/>
        </w:rPr>
        <w:t>.3 Химические опасности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Химические опасности определяют как «химическое вещество, ненамеренно внесенное в пищевую продукцию, которое может ухудшить ее безопасность или годность». </w:t>
      </w:r>
    </w:p>
    <w:p w:rsidR="00EA0F85" w:rsidRPr="00FC33DC" w:rsidRDefault="005F0E88"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4.2.</w:t>
      </w:r>
      <w:r w:rsidR="00EA0F85" w:rsidRPr="00FC33DC">
        <w:rPr>
          <w:rFonts w:ascii="Times New Roman" w:eastAsia="Times New Roman" w:hAnsi="Times New Roman" w:cs="Times New Roman"/>
          <w:sz w:val="24"/>
          <w:szCs w:val="24"/>
        </w:rPr>
        <w:t>3.1 Пестициды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Химикаты (инсектициды, гербициды, фунгициды) используются для удобрения почвы, борьбы с сорняками, насекомыми и грызунами, для защиты урожая от плесени и грибков. С их помощью повышают урожайность, увеличивают срок хранения растений, улучшают внешний вид фруктов, овощей и зерна. Сегодня предлагается выбор из 5000 видов пестицидов и 700 химических ингредиентов. По сравнению с началом 40-х гг., когда были впервые использованы пестициды, их потребление в сельском хозяйстве возросло в десятки раз, а потери урожая из-за насекомых за последние 50 лет увеличились вдвое. Эта статистика ставит под сомнение "эффективность" пестицидов. Интересно, что применение пестицидов привело к развитию 650 видов вредителей, устойчивых к некоторым из этих ядов.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Каждый день в мире около 3000 человек отравляются пестицидами. Это более миллиона отравлений в год химическими веществами, загрязняющими воздух, почвы, воду и продукты. Отдельно по Европе эти цифры не менее шокирующие. Только в 2005 году страны ЕС начали пытаться ввести единые стандарты в оценке опасности химических веществ, попадающих в продукты питания, и единую маркировку для продуктов питания. Известно, что многие пестициды опасны для здоровья и обладают канцерогенными свойствами, однако до сих пор покупатель не может по этикетке определить, насколько же насыщен покупаемый продукт этими неполезными веществами. В развитых странах у потребителя, в принципе, существует выбор - покупать "органическую" (выращенную без химикатов) продукцию, или обычную. Разница в цене весьма существенна, и выбор "органических" продуктов не столь велик, как обычных.</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Огромный ассортимент "обычных" продуктов в супермаркетах - это, по мнению ведущих экологов, "стратегический запас токсического оружия с огромным сроком хранения" (Дж. Ричмонде, В. Вялски, М. Стивене).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Организация по защите окружающей среды допускает, что из 320 пестицидов, разрешенных к применению в агрономии, по меньшей мере, 66 - предполагаемые канцерогены. Многие из этих пестицидов смешиваются с 1200 нейтральными ингредиентами, состав которых производители не обязаны разглашать, ссылаясь на "коммерческую тайну". Для 800 из них до сих пор не установлены уровни токсичности, они предположительно являются канцерогенами.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Пестициды - это "мина замедленного действия". За десятки лет использования эти химикаты скопились в почве. Они попадают в растения, а также в источники воды и, соответственно, в рыбу. Страдает и животноводство: скот питается обработанными химикатами растениями и к тому же получает инъекции гормонов роста и антибиотиков. В итоге, вся "химия" встраивается в ткани животных. Факты очевидны - мы рискуем получить значительные дозы пестицидов ежедневно. Вызывает тревогу, что многие из этих химикатов являются биологическими ядами, рассчитанными на уничтожение, и в организме человека они медленно, прогрессирующе разрушают клетки и органы.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Виды пестицидов в продуктах питания:</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Хлорорганические инсектициды: первый синтетический органический пестицид ДДТ (дихлордифенилтрихлорэтан) был произведен в 1939 г. За ним были получены другие хлорорганические инсектициды: альдрин, диэльдрин и гептахлор. Опасность применения хлорорганических инсектицидов была осознана, когда ученые обнаружили остатки этих веществ в жировой ткани животных и людей. Согласно одному исследованию, опубликованному в 1970 году, в жировой ткани жителей г. Нью-Дели </w:t>
      </w:r>
      <w:r w:rsidRPr="00FC33DC">
        <w:rPr>
          <w:rFonts w:ascii="Times New Roman" w:eastAsia="Times New Roman" w:hAnsi="Times New Roman" w:cs="Times New Roman"/>
          <w:sz w:val="24"/>
          <w:szCs w:val="24"/>
        </w:rPr>
        <w:lastRenderedPageBreak/>
        <w:t>(Индия) было обнаружено самое высокое содержание инсектицидов (26 промилле). Остатки хлорорганических инсектицидов сохраняются в окружающей среде в течение многих лет, оказывая неблагоприятные побочные действия на здоровье (например, развитие раковых опухолей).</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Фосфорорганические: эти вещества были разработаны в 1930 г. Их представителями являются паратион, малатион, роннель, метоатом и некоторые другие. Несмотря на то, что фосфорорганические вещества быстро разрушаются под воздействием окружающей среды, они более ядовитые для млекопитающих, чем хлорорганические, и должны применяться с осторожностью.</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Карбаматы: относятся к третьему классу инсектицидов и содержат одну или более аминогрупп. Они не образуют вредных отложений в пище. Но некоторые карбаматы вредны для теплокровных животных. Карбарил - инсектицид общего предназначения. Альдикарб является самым ядовитым карбаматом.</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Пиретроиды: новый класс инсектицидов, называющихся пиретроидами, был синтезирован в 1970 г. Эти химические соединения сходны по действию с пиретрумом (натуральный инсектицид), но не разрушаются так быстро, как натуральное вещество. Пиретроиды воздействуют на нервную систему. Они не ядовиты для млекопитающих, но смертельны для рыб. По этой причине их применение в районах рек и озер нужно строго контролировать.</w:t>
      </w:r>
    </w:p>
    <w:p w:rsidR="00EA0F85" w:rsidRPr="00FC33DC" w:rsidRDefault="005F0E88"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4.2.</w:t>
      </w:r>
      <w:r w:rsidR="00EA0F85" w:rsidRPr="00FC33DC">
        <w:rPr>
          <w:rFonts w:ascii="Times New Roman" w:eastAsia="Times New Roman" w:hAnsi="Times New Roman" w:cs="Times New Roman"/>
          <w:sz w:val="24"/>
          <w:szCs w:val="24"/>
        </w:rPr>
        <w:t>3.2 Диоксины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Диоксины и диоксиноподобные вещества - это чужеродные живым организмам соединения, выбрасываемые с продукцией или отходами целого ряда технологий. Эти вещества непрерывно и во все возрастающих масштабах производятся человечеством в последние полвека, выбрасываются в окружающую среду и накапливаются в ней. Диоксины никогда не были целевой продукцией мирной человеческой деятельности, а лишь сопутствовали ей в виде микропримесей.</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Диоксины могут стать одной из причин долговременного загрязнения биосферы.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Эта опасность несравненно более серьезна, чем загрязнение окружающей среды другими высокотоксичными веществами. В настоящее время ситуация такова, что концентрация диоксинов в литосфере и гидросфере возрастает и может достичь критических значений, при которых человечество окажется под угрозой вымирания.</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Итак, более подробно об этих веществах:</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Диоксины являются универсальными клеточными ядами, даже в чрезвычайно малых концентрациях поражающих все живые организмы (вызывают у человека бесплодие, врожденные патологии, онкологические и системные заболевания - от аллергических реакций до склероза);</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Эти соединения характеризуются чрезвычайно высокой устойчивостью к химическому и биологическому разложению, они способны сохраняться в окружающей среде в течение десятков лет и переносятся по пищевым цепям (например, водоросли - планктон - рыба - человек или почва - растения - животные - человек);</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Диоксины распространены повсеместно - в почве, донных отложениях, воде, воздухе, рыбе, молоке, овощах и т.д. Их находят даже в молоке кормящих матерей. Загрязнение ими не знает ни пределов насыщения, ни национальных границ.</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Эти вещества избирательно и очень прочно блокируют так называемый Ah-рецептор - ключевую точку в иммунно-ферментной системе всех аэробных (дышащих воздухом) живых организмов. Так, загрязнение почвы диоксинами приводит к уничтожению почти всех обитающих в ней живых организмов, что, в свою очередь, приводит к полной потере почвой ее естественных свойств.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Источниками диоксинов могут являться промышленные предприятия практически всех отраслей промышленности. Главные из них - химическая, нефтехимическая, цветная металлургия, целлюлозно-бумажная промышленность.</w:t>
      </w:r>
    </w:p>
    <w:p w:rsidR="00EA0F85" w:rsidRPr="00FC33DC" w:rsidRDefault="005F0E88"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4.2</w:t>
      </w:r>
      <w:r w:rsidR="00EA0F85" w:rsidRPr="00FC33DC">
        <w:rPr>
          <w:rFonts w:ascii="Times New Roman" w:eastAsia="Times New Roman" w:hAnsi="Times New Roman" w:cs="Times New Roman"/>
          <w:sz w:val="24"/>
          <w:szCs w:val="24"/>
        </w:rPr>
        <w:t>.3.3 Пищевые добавки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lastRenderedPageBreak/>
        <w:t>Это природные, идентичные природным или искусственные (синтетические) вещества, увеличивающие сроки хранения продуктов или придающие им заданные свойства. История применения пищевых добавок (уксусная и молочная кислоты, поваренная соль, некоторые специи и др.) насчитывает несколько тысячелетий. Однако только в ХIХ-ХХ веках им стали уделять особое внимание.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Вызвано это особенностями торговли с перевозкой скоропортящихся и быстрочерствеющих товаров на большие расстояния, что требует увеличения срока хранения. Спрос современного потребителя на пищевую продукцию с привлекательными цветом, запахом обеспечивают ароматизаторы, красители и т.п.</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Европейский союз для гармонизации использования пищевых добавок разработал систему цифровой кодификации их. Система одобрена ФАО-ВОЗ. Каждой добавке присвоен трех- или четырехзначный номер с предшествующей буквой 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Эти номера (коды) используются в сочетании с названиями функциональных классов, отражающих группу пищевых добавок по технологическим функциям (подклассам). Буква Е и идентификационный номер имеет четкое толкование, подразумевающее, что данное конкретное вещество проверено на безопасность, что для данной пищевой добавки имеются отработанные рекомендации по его технологической необходимости и что для данного вещества установлены критерии чистоты.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После некоторых Е-номеров (буква Е в сочетании с трехзначным номером) стоят строчные буквы, например Е160-каротины и др. В этом случае речь идет о классе пищевой добавки. Строчные буквы - неотъемлемая часть номера Е и должны обязательно использоваться для обозначения пищевой добавки. В отдельных случаях после Е-номеров стоят римские цифры, которые уточняют различия в спецификации добавок одной группы и не </w:t>
      </w:r>
      <w:r w:rsidR="005F0E88" w:rsidRPr="00FC33DC">
        <w:rPr>
          <w:rFonts w:ascii="Times New Roman" w:eastAsia="Times New Roman" w:hAnsi="Times New Roman" w:cs="Times New Roman"/>
          <w:sz w:val="24"/>
          <w:szCs w:val="24"/>
        </w:rPr>
        <w:t>являются</w:t>
      </w:r>
      <w:r w:rsidRPr="00FC33DC">
        <w:rPr>
          <w:rFonts w:ascii="Times New Roman" w:eastAsia="Times New Roman" w:hAnsi="Times New Roman" w:cs="Times New Roman"/>
          <w:sz w:val="24"/>
          <w:szCs w:val="24"/>
        </w:rPr>
        <w:t xml:space="preserve"> обязательной частью номера и обозначения.</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Наличие пищевых добавок в продуктах должно фиксироваться на этикетке. При этом добавка может обозначаться как индивидуальное вещество или как представитель функционального класса в сочетании с номером Е. Например, бензонат натрия или консервант Е211. Согласно предложенной системе цифровой кодификации, классификация добавок в соответствии с назначением выглядит следующим образом (только основные группы):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-Е100 - Е182 - красители;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-Е200 и далее - консерванты;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-Е300 и далее - антиокислители;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-Е400 и далее - стабилизаторы консистенции;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-Е500 и далее, Е1000 - эмульгаторы;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-Е600 и далее - усилители вкуса и аромата;</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-Е700 - Е800 - запасные индексы;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-Е900 и далее - глазирующие агенты, улучшители хлеба.</w:t>
      </w:r>
    </w:p>
    <w:p w:rsidR="00EA0F85" w:rsidRPr="00FC33DC" w:rsidRDefault="005F0E88"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bCs/>
          <w:sz w:val="24"/>
          <w:szCs w:val="24"/>
        </w:rPr>
        <w:t>4.</w:t>
      </w:r>
      <w:r w:rsidR="00EA0F85" w:rsidRPr="00FC33DC">
        <w:rPr>
          <w:rFonts w:ascii="Times New Roman" w:eastAsia="Times New Roman" w:hAnsi="Times New Roman" w:cs="Times New Roman"/>
          <w:b/>
          <w:bCs/>
          <w:sz w:val="24"/>
          <w:szCs w:val="24"/>
        </w:rPr>
        <w:t>3 Физические опасные факторы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Физические опасности - наиболее общий тип опасности, который может проявляться в пищевой продукции, характеризующийся присутствием инородного материала.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Физические опасности, подобно биологическим и химическим опасностям, могут проникать в продовольственный продукт на любой стадии производства. Риск причинения ущерба здоровью потребителя невысок для большинства инородных предметов, поскольку немногие из них могут быть острыми или достаточно жесткими, чтобы причинить физическое повреждение. Но в любом случае потребителю будет неприятно обнаружить посторонний предмет в пище.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Однако некоторые физические опасности могут представлять вполне ощутимую угрозу для здоровья. Осколки стекла и твердого пластика являются объектом повышенной опасности. Попадание осколков в продукцию создает прямую угрозу здоровью </w:t>
      </w:r>
      <w:r w:rsidRPr="00FC33DC">
        <w:rPr>
          <w:rFonts w:ascii="Times New Roman" w:eastAsia="Times New Roman" w:hAnsi="Times New Roman" w:cs="Times New Roman"/>
          <w:sz w:val="24"/>
          <w:szCs w:val="24"/>
        </w:rPr>
        <w:lastRenderedPageBreak/>
        <w:t xml:space="preserve">потребителей. Таким образом, необходимы мероприятия для предотвращения попадания посторонних предметов в продовольственный продукт.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Физическая опасность в конечном продукте может возникать из нескольких источников, таких как загрязненное сырье, несоответствующие вспомогательные приспособления и оборудования, производственная среда, производственный персонал при несоблюдении им правил личной гигиены, и практически на каждом этапе производства при несоответствующем проведении процедур обработки.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sz w:val="24"/>
          <w:szCs w:val="24"/>
        </w:rPr>
        <w:t xml:space="preserve">Виды физических опасностей: </w:t>
      </w:r>
      <w:r w:rsidRPr="00FC33DC">
        <w:rPr>
          <w:rFonts w:ascii="Times New Roman" w:eastAsia="Times New Roman" w:hAnsi="Times New Roman" w:cs="Times New Roman"/>
          <w:sz w:val="24"/>
          <w:szCs w:val="24"/>
        </w:rPr>
        <w:t>стекло, бутылки, банки, арматура, утварь, крышки, термометры, лампы, металл, гайки, болты, винты, стальная проволока, мясные крюки, пули, иголки для подкожных инъекций.</w:t>
      </w:r>
      <w:r w:rsidR="005F0E88" w:rsidRPr="00FC33DC">
        <w:rPr>
          <w:rFonts w:ascii="Times New Roman" w:eastAsia="Times New Roman" w:hAnsi="Times New Roman" w:cs="Times New Roman"/>
          <w:sz w:val="24"/>
          <w:szCs w:val="24"/>
        </w:rPr>
        <w:t xml:space="preserve"> </w:t>
      </w:r>
      <w:r w:rsidRPr="00FC33DC">
        <w:rPr>
          <w:rFonts w:ascii="Times New Roman" w:eastAsia="Times New Roman" w:hAnsi="Times New Roman" w:cs="Times New Roman"/>
          <w:sz w:val="24"/>
          <w:szCs w:val="24"/>
        </w:rPr>
        <w:t>Деревянные щепки, деревянные вспомогательные приспособления.</w:t>
      </w:r>
      <w:r w:rsidR="005F0E88" w:rsidRPr="00FC33DC">
        <w:rPr>
          <w:rFonts w:ascii="Times New Roman" w:eastAsia="Times New Roman" w:hAnsi="Times New Roman" w:cs="Times New Roman"/>
          <w:sz w:val="24"/>
          <w:szCs w:val="24"/>
        </w:rPr>
        <w:t xml:space="preserve"> </w:t>
      </w:r>
      <w:r w:rsidRPr="00FC33DC">
        <w:rPr>
          <w:rFonts w:ascii="Times New Roman" w:eastAsia="Times New Roman" w:hAnsi="Times New Roman" w:cs="Times New Roman"/>
          <w:sz w:val="24"/>
          <w:szCs w:val="24"/>
        </w:rPr>
        <w:t>Камни, ветки, окружающая среда.</w:t>
      </w:r>
      <w:r w:rsidR="005F0E88" w:rsidRPr="00FC33DC">
        <w:rPr>
          <w:rFonts w:ascii="Times New Roman" w:eastAsia="Times New Roman" w:hAnsi="Times New Roman" w:cs="Times New Roman"/>
          <w:sz w:val="24"/>
          <w:szCs w:val="24"/>
        </w:rPr>
        <w:t xml:space="preserve"> </w:t>
      </w:r>
      <w:r w:rsidRPr="00FC33DC">
        <w:rPr>
          <w:rFonts w:ascii="Times New Roman" w:eastAsia="Times New Roman" w:hAnsi="Times New Roman" w:cs="Times New Roman"/>
          <w:sz w:val="24"/>
          <w:szCs w:val="24"/>
        </w:rPr>
        <w:t>Пластик</w:t>
      </w:r>
      <w:r w:rsidR="005F0E88" w:rsidRPr="00FC33DC">
        <w:rPr>
          <w:rFonts w:ascii="Times New Roman" w:eastAsia="Times New Roman" w:hAnsi="Times New Roman" w:cs="Times New Roman"/>
          <w:sz w:val="24"/>
          <w:szCs w:val="24"/>
        </w:rPr>
        <w:t xml:space="preserve">. </w:t>
      </w:r>
      <w:r w:rsidRPr="00FC33DC">
        <w:rPr>
          <w:rFonts w:ascii="Times New Roman" w:eastAsia="Times New Roman" w:hAnsi="Times New Roman" w:cs="Times New Roman"/>
          <w:sz w:val="24"/>
          <w:szCs w:val="24"/>
        </w:rPr>
        <w:t>Упаковочные материалы, Пуговицы, украшения, волосы, частички косметики.</w:t>
      </w:r>
      <w:r w:rsidR="005F0E88" w:rsidRPr="00FC33DC">
        <w:rPr>
          <w:rFonts w:ascii="Times New Roman" w:eastAsia="Times New Roman" w:hAnsi="Times New Roman" w:cs="Times New Roman"/>
          <w:sz w:val="24"/>
          <w:szCs w:val="24"/>
        </w:rPr>
        <w:t xml:space="preserve"> </w:t>
      </w:r>
      <w:r w:rsidRPr="00FC33DC">
        <w:rPr>
          <w:rFonts w:ascii="Times New Roman" w:eastAsia="Times New Roman" w:hAnsi="Times New Roman" w:cs="Times New Roman"/>
          <w:sz w:val="24"/>
          <w:szCs w:val="24"/>
        </w:rPr>
        <w:t>Несоблюдение производственным персоналом требований личной гигиены.</w:t>
      </w:r>
    </w:p>
    <w:p w:rsidR="00EA0F85" w:rsidRPr="00FC33DC" w:rsidRDefault="005F0E88"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b/>
          <w:bCs/>
          <w:sz w:val="24"/>
          <w:szCs w:val="24"/>
        </w:rPr>
        <w:t>4.</w:t>
      </w:r>
      <w:r w:rsidR="00EA0F85" w:rsidRPr="00FC33DC">
        <w:rPr>
          <w:rFonts w:ascii="Times New Roman" w:eastAsia="Times New Roman" w:hAnsi="Times New Roman" w:cs="Times New Roman"/>
          <w:b/>
          <w:bCs/>
          <w:sz w:val="24"/>
          <w:szCs w:val="24"/>
        </w:rPr>
        <w:t>4. Оценка и анализ существенных факторов риска при производстве пищевых продуктов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Безопасность продуктов питания - это то, что касается каждого, начиная с выращивания, обработки, продажи, обслуживания и до покупки, мы граничим с риском появления пищевых заболеваний, если не уверены в каждом из этапов, покупая или продавая.</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Для оценки безопасности пищевой продукции различные опасности, связанные с потреблением пищевых продуктов, объединяют в несколько групп. Оценка риска в каждой группе включает 3 основных критерия: тяжесть, частоту встречаемости и время наступления отрицательного эффекта. Тяжесть опасности характеризует тип вызываемого отрицательного эффекта, изменяющегося от слабо выраженного и временного дискомфорта до более серьезных, но обратимых действий, а также необратимых последствий, включая смерть. Частота встречаемости указывает на количество случаев или интенсивность возникновения данного отрицательного эффекта. Время наступления опасности отражает время возникновения отрицательного эффекта с момента воздействия опасности до немедленного наступления симптомов заболевания.</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Количественная оценка этих 3 критериев представляет во многих случаях известные трудности. Только в некоторых случаях возможны непосредственные наблюдения за человеком; в большинстве же случаев имеются только отрывочные или косвенные данные, основанные на эпидемиологических и других системах анализа. Тем не менее, можно дать относительную оценку риска для различных областей питания и получить общую картину всей проблемы путем анализа каждой отдельной области.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u w:val="single"/>
        </w:rPr>
        <w:t>Риск</w:t>
      </w:r>
      <w:r w:rsidRPr="00FC33DC">
        <w:rPr>
          <w:rFonts w:ascii="Times New Roman" w:eastAsia="Times New Roman" w:hAnsi="Times New Roman" w:cs="Times New Roman"/>
          <w:sz w:val="24"/>
          <w:szCs w:val="24"/>
        </w:rPr>
        <w:t xml:space="preserve"> - оценка вероятности и величины (силы) отрицательного воздействия опасного фактора, связанного с пищевыми продуктами, на здоровье населения. Понимание связи между снижением опасности, связанной с пищевыми продуктами, и снижением риска отрицательного воздействия на здоровье потребителей имеет большое значение при разработке средств управления опасностью при производстве пищевых продуктов. Виды опасностей неравноценны по степени риска. Это обусловило распределение потенциальных опасностей токсичных веществ в следующем порядке: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-Опасности микробиологического и вирусного происхождения;</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-Опасности недостатка или избытка пищевых веществ;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-Опасности появления чужеродных веществ из внешне среды;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-Опасности природных компонентов пищевой продукции;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-Опасности использования генно-модифицированных продуктов;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-Опасности использования пищевых добавок;</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-Опасности использования технологических добавок;</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-Опасности использования биологических активных добавок;</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-Опасности, связанные с появлением токсикантов.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Приведенная последовательность зависимости оценок не является строгой.</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lastRenderedPageBreak/>
        <w:t>Классификация чужеродных загрязнителей - ксенобиотиков. Чужеродные вещества, поступающие в человеческий организм с пищевыми продуктами и имеющие высокую токсичность, называются ксенобиотиками, или загрязнителями. К ним относятся:</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-Металлические загрязнения (ртуть, свинец, кадмий, олово, цинк и т.д.) и мышьяк;</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-Радионуклиды;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-Пестициды и их метаболиты;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-Нитраты, нитриты и нитрозосоединения;</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-Полициклические ароматические и хлорсодержащие углеводороды;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-Диоксины и диоксиноподобные вещества;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-Метаболиты микроорганизмов, развивающихся в пищевой продукции.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При оценке пищевой продукции базисным регламентирующим понятием является предельно допустимая концентрация (ПДК), допустимое суточное потребление (ДСП) и допустимая суточная доза (ДСД).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Допустимая суточная доза ксенобиотика - это максимальная доза (в 1 мг на 1 кг массы человека), ежедневное пероральное поступление которой на про</w:t>
      </w:r>
      <w:r w:rsidR="00DE4FB0">
        <w:rPr>
          <w:rFonts w:ascii="Times New Roman" w:eastAsia="Times New Roman" w:hAnsi="Times New Roman" w:cs="Times New Roman"/>
          <w:sz w:val="24"/>
          <w:szCs w:val="24"/>
        </w:rPr>
        <w:t>тяжении всей жизни безвредно.</w:t>
      </w:r>
    </w:p>
    <w:p w:rsidR="00EA0F85" w:rsidRPr="00FC33DC" w:rsidRDefault="00EA0F85" w:rsidP="00FC33DC">
      <w:pPr>
        <w:spacing w:after="0" w:line="240" w:lineRule="auto"/>
        <w:ind w:firstLine="709"/>
        <w:jc w:val="center"/>
        <w:rPr>
          <w:rFonts w:ascii="Times New Roman" w:eastAsia="Times New Roman" w:hAnsi="Times New Roman" w:cs="Times New Roman"/>
          <w:sz w:val="24"/>
          <w:szCs w:val="24"/>
        </w:rPr>
      </w:pPr>
    </w:p>
    <w:p w:rsidR="005F0E88" w:rsidRPr="00FC33DC" w:rsidRDefault="005F0E88" w:rsidP="00FC33DC">
      <w:pPr>
        <w:pStyle w:val="a3"/>
        <w:spacing w:after="0" w:line="240" w:lineRule="auto"/>
        <w:ind w:left="0" w:firstLine="709"/>
        <w:jc w:val="both"/>
        <w:rPr>
          <w:rFonts w:ascii="Times New Roman" w:hAnsi="Times New Roman" w:cs="Times New Roman"/>
          <w:b/>
          <w:sz w:val="24"/>
          <w:szCs w:val="24"/>
        </w:rPr>
      </w:pPr>
      <w:r w:rsidRPr="00FC33DC">
        <w:rPr>
          <w:rFonts w:ascii="Times New Roman" w:hAnsi="Times New Roman" w:cs="Times New Roman"/>
          <w:b/>
          <w:sz w:val="24"/>
          <w:szCs w:val="24"/>
        </w:rPr>
        <w:t>Контрольные вопросы:</w:t>
      </w:r>
    </w:p>
    <w:p w:rsidR="00EA0F85" w:rsidRDefault="005F0E88" w:rsidP="00FC33DC">
      <w:pPr>
        <w:spacing w:after="0" w:line="240" w:lineRule="auto"/>
        <w:ind w:firstLine="709"/>
        <w:jc w:val="both"/>
        <w:rPr>
          <w:rFonts w:ascii="Times New Roman" w:eastAsia="Times New Roman" w:hAnsi="Times New Roman" w:cs="Times New Roman"/>
          <w:sz w:val="24"/>
          <w:szCs w:val="24"/>
        </w:rPr>
      </w:pPr>
      <w:r w:rsidRPr="00FC33DC">
        <w:rPr>
          <w:rFonts w:ascii="Times New Roman" w:hAnsi="Times New Roman" w:cs="Times New Roman"/>
          <w:sz w:val="24"/>
          <w:szCs w:val="24"/>
        </w:rPr>
        <w:t>1.</w:t>
      </w:r>
      <w:r w:rsidR="00DE4FB0">
        <w:rPr>
          <w:rFonts w:ascii="Times New Roman" w:hAnsi="Times New Roman" w:cs="Times New Roman"/>
          <w:sz w:val="24"/>
          <w:szCs w:val="24"/>
        </w:rPr>
        <w:t xml:space="preserve"> На каких принципах строится с</w:t>
      </w:r>
      <w:r w:rsidR="00DE4FB0" w:rsidRPr="00FC33DC">
        <w:rPr>
          <w:rFonts w:ascii="Times New Roman" w:eastAsia="Times New Roman" w:hAnsi="Times New Roman" w:cs="Times New Roman"/>
          <w:sz w:val="24"/>
          <w:szCs w:val="24"/>
        </w:rPr>
        <w:t>истема НАССР</w:t>
      </w:r>
      <w:r w:rsidR="00DE4FB0">
        <w:rPr>
          <w:rFonts w:ascii="Times New Roman" w:eastAsia="Times New Roman" w:hAnsi="Times New Roman" w:cs="Times New Roman"/>
          <w:sz w:val="24"/>
          <w:szCs w:val="24"/>
        </w:rPr>
        <w:t>?</w:t>
      </w:r>
    </w:p>
    <w:p w:rsidR="00BE3ECC" w:rsidRDefault="00BE3ECC" w:rsidP="00FC33D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Как строится </w:t>
      </w:r>
      <w:r w:rsidRPr="00FC33DC">
        <w:rPr>
          <w:rFonts w:ascii="Times New Roman" w:eastAsia="Times New Roman" w:hAnsi="Times New Roman" w:cs="Times New Roman"/>
          <w:sz w:val="24"/>
          <w:szCs w:val="24"/>
        </w:rPr>
        <w:t>систем</w:t>
      </w:r>
      <w:r>
        <w:rPr>
          <w:rFonts w:ascii="Times New Roman" w:eastAsia="Times New Roman" w:hAnsi="Times New Roman" w:cs="Times New Roman"/>
          <w:sz w:val="24"/>
          <w:szCs w:val="24"/>
        </w:rPr>
        <w:t>а</w:t>
      </w:r>
      <w:r w:rsidRPr="00FC33DC">
        <w:rPr>
          <w:rFonts w:ascii="Times New Roman" w:eastAsia="Times New Roman" w:hAnsi="Times New Roman" w:cs="Times New Roman"/>
          <w:sz w:val="24"/>
          <w:szCs w:val="24"/>
        </w:rPr>
        <w:t xml:space="preserve"> цифровой кодификации</w:t>
      </w:r>
      <w:r>
        <w:rPr>
          <w:rFonts w:ascii="Times New Roman" w:eastAsia="Times New Roman" w:hAnsi="Times New Roman" w:cs="Times New Roman"/>
          <w:sz w:val="24"/>
          <w:szCs w:val="24"/>
        </w:rPr>
        <w:t xml:space="preserve"> пищевых добавок?</w:t>
      </w:r>
    </w:p>
    <w:p w:rsidR="00BE3ECC" w:rsidRPr="0024111C" w:rsidRDefault="00BE3ECC" w:rsidP="00FC33DC">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24111C">
        <w:rPr>
          <w:rFonts w:ascii="Times New Roman" w:eastAsia="Times New Roman" w:hAnsi="Times New Roman" w:cs="Times New Roman"/>
          <w:sz w:val="24"/>
          <w:szCs w:val="24"/>
        </w:rPr>
        <w:t xml:space="preserve">Какие критерии включает в себя оценка </w:t>
      </w:r>
      <w:r w:rsidR="0024111C" w:rsidRPr="0024111C">
        <w:rPr>
          <w:rFonts w:ascii="Times New Roman" w:eastAsia="Times New Roman" w:hAnsi="Times New Roman" w:cs="Times New Roman"/>
          <w:bCs/>
          <w:sz w:val="24"/>
          <w:szCs w:val="24"/>
        </w:rPr>
        <w:t>риска при производстве пищевых продуктов</w:t>
      </w:r>
      <w:r w:rsidR="0024111C">
        <w:rPr>
          <w:rFonts w:ascii="Times New Roman" w:eastAsia="Times New Roman" w:hAnsi="Times New Roman" w:cs="Times New Roman"/>
          <w:bCs/>
          <w:sz w:val="24"/>
          <w:szCs w:val="24"/>
        </w:rPr>
        <w:t>?</w:t>
      </w:r>
    </w:p>
    <w:p w:rsidR="00EA0F85" w:rsidRPr="00FC33DC" w:rsidRDefault="00EA0F85" w:rsidP="00FC33DC">
      <w:pPr>
        <w:spacing w:after="0" w:line="240" w:lineRule="auto"/>
        <w:ind w:firstLine="709"/>
        <w:jc w:val="center"/>
        <w:rPr>
          <w:rFonts w:ascii="Times New Roman" w:eastAsia="Times New Roman" w:hAnsi="Times New Roman" w:cs="Times New Roman"/>
          <w:sz w:val="24"/>
          <w:szCs w:val="24"/>
        </w:rPr>
      </w:pPr>
    </w:p>
    <w:p w:rsidR="00EA0F85" w:rsidRPr="00FC33DC" w:rsidRDefault="00EA0F85" w:rsidP="00FC33DC">
      <w:pPr>
        <w:spacing w:after="0" w:line="240" w:lineRule="auto"/>
        <w:ind w:firstLine="709"/>
        <w:jc w:val="center"/>
        <w:rPr>
          <w:rFonts w:ascii="Times New Roman" w:eastAsia="Times New Roman" w:hAnsi="Times New Roman" w:cs="Times New Roman"/>
          <w:sz w:val="24"/>
          <w:szCs w:val="24"/>
        </w:rPr>
      </w:pPr>
    </w:p>
    <w:p w:rsidR="00EA0F85" w:rsidRPr="00FC33DC" w:rsidRDefault="00EA0F85" w:rsidP="0024111C">
      <w:pPr>
        <w:pStyle w:val="1"/>
        <w:spacing w:before="0" w:line="240" w:lineRule="auto"/>
        <w:ind w:firstLine="709"/>
        <w:jc w:val="both"/>
        <w:rPr>
          <w:rFonts w:ascii="Times New Roman" w:eastAsia="Times New Roman" w:hAnsi="Times New Roman" w:cs="Times New Roman"/>
          <w:color w:val="auto"/>
          <w:sz w:val="24"/>
          <w:szCs w:val="24"/>
        </w:rPr>
      </w:pPr>
      <w:bookmarkStart w:id="28" w:name="_Toc463954926"/>
      <w:r w:rsidRPr="00FC33DC">
        <w:rPr>
          <w:rFonts w:ascii="Times New Roman" w:eastAsia="Times New Roman" w:hAnsi="Times New Roman" w:cs="Times New Roman"/>
          <w:color w:val="auto"/>
          <w:sz w:val="24"/>
          <w:szCs w:val="24"/>
        </w:rPr>
        <w:t>Тема</w:t>
      </w:r>
      <w:r w:rsidR="005F0E88" w:rsidRPr="00FC33DC">
        <w:rPr>
          <w:rFonts w:ascii="Times New Roman" w:eastAsia="Times New Roman" w:hAnsi="Times New Roman" w:cs="Times New Roman"/>
          <w:color w:val="auto"/>
          <w:sz w:val="24"/>
          <w:szCs w:val="24"/>
        </w:rPr>
        <w:t xml:space="preserve"> 5</w:t>
      </w:r>
      <w:r w:rsidRPr="00FC33DC">
        <w:rPr>
          <w:rFonts w:ascii="Times New Roman" w:eastAsia="Times New Roman" w:hAnsi="Times New Roman" w:cs="Times New Roman"/>
          <w:color w:val="auto"/>
          <w:sz w:val="24"/>
          <w:szCs w:val="24"/>
        </w:rPr>
        <w:t xml:space="preserve"> </w:t>
      </w:r>
      <w:r w:rsidRPr="00FC33DC">
        <w:rPr>
          <w:rFonts w:ascii="Times New Roman" w:hAnsi="Times New Roman" w:cs="Times New Roman"/>
          <w:color w:val="auto"/>
          <w:sz w:val="24"/>
          <w:szCs w:val="24"/>
        </w:rPr>
        <w:t>Сертификация, идентификация и фальсификация  молочных продуктов</w:t>
      </w:r>
      <w:bookmarkEnd w:id="28"/>
    </w:p>
    <w:p w:rsidR="005F0E88" w:rsidRPr="00FC33DC" w:rsidRDefault="005F0E88" w:rsidP="0024111C">
      <w:pPr>
        <w:shd w:val="clear" w:color="auto" w:fill="FFFFFF"/>
        <w:spacing w:after="0" w:line="240" w:lineRule="auto"/>
        <w:ind w:firstLine="709"/>
        <w:jc w:val="both"/>
        <w:rPr>
          <w:rFonts w:ascii="Times New Roman" w:eastAsia="Times New Roman" w:hAnsi="Times New Roman" w:cs="Times New Roman"/>
          <w:sz w:val="24"/>
          <w:szCs w:val="24"/>
        </w:rPr>
      </w:pPr>
    </w:p>
    <w:p w:rsidR="00EA0F85" w:rsidRPr="0024111C" w:rsidRDefault="005F0E88" w:rsidP="0024111C">
      <w:pPr>
        <w:pStyle w:val="2"/>
        <w:spacing w:before="0" w:line="240" w:lineRule="auto"/>
        <w:ind w:firstLine="709"/>
        <w:rPr>
          <w:rFonts w:ascii="Times New Roman" w:eastAsia="Times New Roman" w:hAnsi="Times New Roman" w:cs="Times New Roman"/>
          <w:b w:val="0"/>
          <w:color w:val="auto"/>
          <w:sz w:val="24"/>
          <w:szCs w:val="24"/>
        </w:rPr>
      </w:pPr>
      <w:bookmarkStart w:id="29" w:name="_Toc463954927"/>
      <w:r w:rsidRPr="0024111C">
        <w:rPr>
          <w:rFonts w:ascii="Times New Roman" w:eastAsia="Times New Roman" w:hAnsi="Times New Roman" w:cs="Times New Roman"/>
          <w:b w:val="0"/>
          <w:color w:val="auto"/>
          <w:sz w:val="24"/>
          <w:szCs w:val="24"/>
        </w:rPr>
        <w:t>5.</w:t>
      </w:r>
      <w:r w:rsidR="00EA0F85" w:rsidRPr="0024111C">
        <w:rPr>
          <w:rFonts w:ascii="Times New Roman" w:eastAsia="Times New Roman" w:hAnsi="Times New Roman" w:cs="Times New Roman"/>
          <w:b w:val="0"/>
          <w:color w:val="auto"/>
          <w:sz w:val="24"/>
          <w:szCs w:val="24"/>
        </w:rPr>
        <w:t>1. Идентификация молока</w:t>
      </w:r>
      <w:bookmarkEnd w:id="29"/>
    </w:p>
    <w:p w:rsidR="00EA0F85" w:rsidRPr="0024111C" w:rsidRDefault="005F0E88" w:rsidP="0024111C">
      <w:pPr>
        <w:pStyle w:val="2"/>
        <w:spacing w:before="0" w:line="240" w:lineRule="auto"/>
        <w:ind w:firstLine="709"/>
        <w:rPr>
          <w:rFonts w:ascii="Times New Roman" w:eastAsia="Times New Roman" w:hAnsi="Times New Roman" w:cs="Times New Roman"/>
          <w:b w:val="0"/>
          <w:color w:val="auto"/>
          <w:sz w:val="24"/>
          <w:szCs w:val="24"/>
        </w:rPr>
      </w:pPr>
      <w:bookmarkStart w:id="30" w:name="_Toc463954928"/>
      <w:r w:rsidRPr="0024111C">
        <w:rPr>
          <w:rFonts w:ascii="Times New Roman" w:eastAsia="Times New Roman" w:hAnsi="Times New Roman" w:cs="Times New Roman"/>
          <w:b w:val="0"/>
          <w:color w:val="auto"/>
          <w:sz w:val="24"/>
          <w:szCs w:val="24"/>
        </w:rPr>
        <w:t>5.</w:t>
      </w:r>
      <w:r w:rsidR="00EA0F85" w:rsidRPr="0024111C">
        <w:rPr>
          <w:rFonts w:ascii="Times New Roman" w:eastAsia="Times New Roman" w:hAnsi="Times New Roman" w:cs="Times New Roman"/>
          <w:b w:val="0"/>
          <w:color w:val="auto"/>
          <w:sz w:val="24"/>
          <w:szCs w:val="24"/>
        </w:rPr>
        <w:t>2. Фальсификация молока</w:t>
      </w:r>
      <w:bookmarkEnd w:id="30"/>
    </w:p>
    <w:p w:rsidR="00EA0F85" w:rsidRPr="0024111C" w:rsidRDefault="005F0E88" w:rsidP="0024111C">
      <w:pPr>
        <w:pStyle w:val="2"/>
        <w:spacing w:before="0" w:line="240" w:lineRule="auto"/>
        <w:ind w:firstLine="709"/>
        <w:rPr>
          <w:rFonts w:ascii="Times New Roman" w:eastAsia="Times New Roman" w:hAnsi="Times New Roman" w:cs="Times New Roman"/>
          <w:b w:val="0"/>
          <w:color w:val="auto"/>
          <w:sz w:val="24"/>
          <w:szCs w:val="24"/>
        </w:rPr>
      </w:pPr>
      <w:bookmarkStart w:id="31" w:name="_Toc463954929"/>
      <w:r w:rsidRPr="0024111C">
        <w:rPr>
          <w:rFonts w:ascii="Times New Roman" w:eastAsia="Times New Roman" w:hAnsi="Times New Roman" w:cs="Times New Roman"/>
          <w:b w:val="0"/>
          <w:color w:val="auto"/>
          <w:sz w:val="24"/>
          <w:szCs w:val="24"/>
        </w:rPr>
        <w:t>5.</w:t>
      </w:r>
      <w:r w:rsidR="00EA0F85" w:rsidRPr="0024111C">
        <w:rPr>
          <w:rFonts w:ascii="Times New Roman" w:eastAsia="Times New Roman" w:hAnsi="Times New Roman" w:cs="Times New Roman"/>
          <w:b w:val="0"/>
          <w:color w:val="auto"/>
          <w:sz w:val="24"/>
          <w:szCs w:val="24"/>
        </w:rPr>
        <w:t>3. Процедура идентификаци</w:t>
      </w:r>
      <w:r w:rsidR="002C54D2" w:rsidRPr="0024111C">
        <w:rPr>
          <w:rFonts w:ascii="Times New Roman" w:eastAsia="Times New Roman" w:hAnsi="Times New Roman" w:cs="Times New Roman"/>
          <w:b w:val="0"/>
          <w:color w:val="auto"/>
          <w:sz w:val="24"/>
          <w:szCs w:val="24"/>
        </w:rPr>
        <w:t>и</w:t>
      </w:r>
      <w:r w:rsidR="00EA0F85" w:rsidRPr="0024111C">
        <w:rPr>
          <w:rFonts w:ascii="Times New Roman" w:eastAsia="Times New Roman" w:hAnsi="Times New Roman" w:cs="Times New Roman"/>
          <w:b w:val="0"/>
          <w:color w:val="auto"/>
          <w:sz w:val="24"/>
          <w:szCs w:val="24"/>
        </w:rPr>
        <w:t xml:space="preserve"> молока</w:t>
      </w:r>
      <w:bookmarkEnd w:id="31"/>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p>
    <w:p w:rsidR="00EA0F85" w:rsidRPr="0024111C" w:rsidRDefault="005F0E88" w:rsidP="00FC33DC">
      <w:pPr>
        <w:shd w:val="clear" w:color="auto" w:fill="FFFFFF"/>
        <w:spacing w:after="0" w:line="240" w:lineRule="auto"/>
        <w:ind w:firstLine="709"/>
        <w:jc w:val="both"/>
        <w:rPr>
          <w:rFonts w:ascii="Times New Roman" w:eastAsia="Times New Roman" w:hAnsi="Times New Roman" w:cs="Times New Roman"/>
          <w:b/>
          <w:sz w:val="24"/>
          <w:szCs w:val="24"/>
        </w:rPr>
      </w:pPr>
      <w:r w:rsidRPr="0024111C">
        <w:rPr>
          <w:rFonts w:ascii="Times New Roman" w:eastAsia="Times New Roman" w:hAnsi="Times New Roman" w:cs="Times New Roman"/>
          <w:b/>
          <w:sz w:val="24"/>
          <w:szCs w:val="24"/>
        </w:rPr>
        <w:t>5.</w:t>
      </w:r>
      <w:r w:rsidR="00EA0F85" w:rsidRPr="0024111C">
        <w:rPr>
          <w:rFonts w:ascii="Times New Roman" w:eastAsia="Times New Roman" w:hAnsi="Times New Roman" w:cs="Times New Roman"/>
          <w:b/>
          <w:sz w:val="24"/>
          <w:szCs w:val="24"/>
        </w:rPr>
        <w:t>1. Идентификация молока</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Идентификация - установление соответствия наименований товара, указанных на маркировке и/или в сопроводительных документах, предъявляемым к ним требованиям. Это установление соответствия конкретной продукции образцу и (или) ее описание. Описание продукции - набор признаков, параметров, показателей и требований, характеризующих продукцию, установленные в соответствующих документах.</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Идентификация молока и молочной продукции проводится в целях: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отнесения молока и молочной продукции к области применения технического регламента;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установления соответствия молока и молочной продукции, в том числе их наименований и идентификационных показателей, требованиям технического регламента;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установления соответствия молока и молочной продукции сведениям, содержащимся в информации для потребителей, декларации о соответствии или сертификате соответствия, предоставленных изготовителем или продавцом.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Идентификация молока и молочной продукции проводится при оценке и подтверждении соответствия молока и молочной продукции требованиям технического регламента, а также в случае, если в информации о молоке и молочной продукции содержится его неполное описание.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Идентификацию молока и молочной продукции проводят органы по подтверждению соответствия и испытательные лаборатории (центры) при проведении </w:t>
      </w:r>
      <w:r w:rsidRPr="00FC33DC">
        <w:rPr>
          <w:rFonts w:ascii="Times New Roman" w:eastAsia="Times New Roman" w:hAnsi="Times New Roman" w:cs="Times New Roman"/>
          <w:sz w:val="24"/>
          <w:szCs w:val="24"/>
        </w:rPr>
        <w:lastRenderedPageBreak/>
        <w:t xml:space="preserve">процедуры подтверждения соответствия, либо уполномоченные органы в области безопасности пищевой продукции при осуществлении контроля в области безопасности пищевой продукции.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Идентификация молока и молочной продукции проводится с учетом признаков, приведенных в нормативных документах по стандартизации, сопроводительных документах на молоко и (или) молочную продукцию, договорах поставок, контрактах, спецификациях на молоко и (или) молочную продукцию, информации на этикетках потребительских упаковок и других документах, содержащих описание молока и (или) молочной продукции.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Для целей установления факта фальсификации молока и молочной продукции проводятся их испытания (исследования) по следующим показателям идентификации и другим показателям: </w:t>
      </w:r>
    </w:p>
    <w:p w:rsidR="00EA0F85" w:rsidRPr="00FC33DC" w:rsidRDefault="005F0E88"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w:t>
      </w:r>
      <w:r w:rsidR="00EA0F85" w:rsidRPr="00FC33DC">
        <w:rPr>
          <w:rFonts w:ascii="Times New Roman" w:eastAsia="Times New Roman" w:hAnsi="Times New Roman" w:cs="Times New Roman"/>
          <w:sz w:val="24"/>
          <w:szCs w:val="24"/>
        </w:rPr>
        <w:t xml:space="preserve"> содержанию в готовом молочном продукте, молочном составном продукте или молокосодержащем продукте сухих веществ молока (сухого молочного остатка - СОМО), их массовой доле в готовом продукте в процентах (за исключением молочной продукции, содержащей сливочное масло); </w:t>
      </w:r>
    </w:p>
    <w:p w:rsidR="00EA0F85" w:rsidRPr="00FC33DC" w:rsidRDefault="005F0E88"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w:t>
      </w:r>
      <w:r w:rsidR="00EA0F85" w:rsidRPr="00FC33DC">
        <w:rPr>
          <w:rFonts w:ascii="Times New Roman" w:eastAsia="Times New Roman" w:hAnsi="Times New Roman" w:cs="Times New Roman"/>
          <w:sz w:val="24"/>
          <w:szCs w:val="24"/>
        </w:rPr>
        <w:t xml:space="preserve"> наличию и содержанию жиров немолочного происхождения, их массовой доле в молоке и молочной продукции в процентах; </w:t>
      </w:r>
    </w:p>
    <w:p w:rsidR="00EA0F85" w:rsidRPr="00FC33DC" w:rsidRDefault="005F0E88"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w:t>
      </w:r>
      <w:r w:rsidR="00EA0F85" w:rsidRPr="00FC33DC">
        <w:rPr>
          <w:rFonts w:ascii="Times New Roman" w:eastAsia="Times New Roman" w:hAnsi="Times New Roman" w:cs="Times New Roman"/>
          <w:sz w:val="24"/>
          <w:szCs w:val="24"/>
        </w:rPr>
        <w:t xml:space="preserve"> жирнокислотному составу жировой фазы молока и молочной продукции (за исключением молочной продукции, массовая доля жира в которых составляет менее чем 1,5 процента, и мороженого, массовая доля жира в котором составляет не более чем 8 процентов); </w:t>
      </w:r>
    </w:p>
    <w:p w:rsidR="00EA0F85" w:rsidRPr="00FC33DC" w:rsidRDefault="002C54D2"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 </w:t>
      </w:r>
      <w:r w:rsidR="00EA0F85" w:rsidRPr="00FC33DC">
        <w:rPr>
          <w:rFonts w:ascii="Times New Roman" w:eastAsia="Times New Roman" w:hAnsi="Times New Roman" w:cs="Times New Roman"/>
          <w:sz w:val="24"/>
          <w:szCs w:val="24"/>
        </w:rPr>
        <w:t xml:space="preserve">содержанию белка в сухом обезжиренном молочном остатке в молочных консервах и молокосодержащих консервах, его массовой доле в процентах; </w:t>
      </w:r>
    </w:p>
    <w:p w:rsidR="00EA0F85" w:rsidRPr="00FC33DC" w:rsidRDefault="002C54D2"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 </w:t>
      </w:r>
      <w:r w:rsidR="00EA0F85" w:rsidRPr="00FC33DC">
        <w:rPr>
          <w:rFonts w:ascii="Times New Roman" w:eastAsia="Times New Roman" w:hAnsi="Times New Roman" w:cs="Times New Roman"/>
          <w:sz w:val="24"/>
          <w:szCs w:val="24"/>
        </w:rPr>
        <w:t>соотношению сывороточных белков и казеина в молочных консервах и молокосодержащих консервах.</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Результаты проведения идентификации молока и молочной продукции анализируются и оформляются в виде протокола проведения идентификации, содержание которого включает: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сведения об организации, проводившей идентификацию молока и (или) молочной продукции;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информацию об изготовителе молока и (или) молочной продукции с указанием места нахождения (адреса) и реквизитов юридического лица, адреса и фамилии, имени, отчества физического лица - индивидуального предпринимателя;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наименование идентифицируемых продуктов, наименование их классификационных признаков;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сведения о молоке или молочной продукции, использованных при проведении их идентификации;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дату производства, срок годности молока или молочной продукции, условия их хранения, указание на конкретную маркировку, специальную маркировку (при наличии специальной маркировки);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результаты испытаний (исследований) молока и (или) молочной продукции в аккредитованной испытательной лаборатории (центре) (при необходимости их проведения), в том числе испытаний (исследований) органолептических показателей;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сведения об упаковке, в том числе о виде упаковки, о массе нетто или об объеме молока или молочной продукции в потребительской упаковке или транспортной таре;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размер партии этого продукта;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сведения о соответствии маркировки требованиям, установленным законодательством Российской Федерации в области технического регулирования;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наименование нормативных правовых актов, нормативных документов по стандартизации, в соответствии с которыми произведен этот продукт (при их наличии), или других документов, содержащих описание этого продукта, в том числе ввезенного на </w:t>
      </w:r>
      <w:r w:rsidRPr="00FC33DC">
        <w:rPr>
          <w:rFonts w:ascii="Times New Roman" w:eastAsia="Times New Roman" w:hAnsi="Times New Roman" w:cs="Times New Roman"/>
          <w:sz w:val="24"/>
          <w:szCs w:val="24"/>
        </w:rPr>
        <w:lastRenderedPageBreak/>
        <w:t xml:space="preserve">территорию РФ (контракт на его поставки, сертификат соответствия или декларация соответствия, документ, удостоверяющий безопасность, спецификация на этот продукт);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заключение о проведении дополнительных испытаний, необходимость которых устанавливают уполномоченные органы в области безопасности пищевой продукции;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заключение о соответствии этого продукта заявленному наименованию и (или) конкретной партии этого продукта и его декларируемым показателям.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Молоко и молочная продукция в случае не соответствия требованиям, установленным законодательством Российской Федерации в области технического регулирования, подлежит выводу из производства и (или) оборота.</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Уполномоченные органы в области безопасности пищевой продукции, в случае выявления не соответствия требованиям, установленным законодательством РФ в области безопасности пищевой продукции, принимают меры по приостановлению производства и (или) реализации фальсифицированных молока и молочной продукции и информируют об этом потребителей.</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Непригодны в качестве критериев идентификации и многие физико-химические показатели безопасности, определяемые при сертификационных испытаниях. Они лишь косвенно свидетельствуют о загрязнении сырья, пищевых продуктов и несвойственны экологически чистым продуктам (или содержание их ничтожно). Это относится к таким показателям безопасности, как токсичные микроэлементы, микотоксины, радионуклиды, антибиотики, гормональные препараты, нитраты и др.</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Наиболее пригодными для целей идентификации являются органолептические и отдельные физико-химические показатели.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К общим органолептическим показателям относят:</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внешний вид;</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вкус и запах;</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консистенция.</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Внешний вид - комплексный показатель, включающий ряд единичных: форму, окраску, состояние поверхности. Для некоторых пищевых продуктов окраску (цвет) выделяют как самостоятельный единичный показатель. Остальные общие органолептические показатели - единичны.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Внешний вид - не только самый доступный и распространенный, но и один из наиболее значимых критериев идентификации. Именно с этого показателя начинается идентификация изготовителями, продавцами и потребителями, и при обнаружении несоответствия определение других критериев нецелесообразно.</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Однако внешний вид как критерий идентификации не обладает достаточной степенью надежности, так как фальсификация товаров чаще всего осуществляется путем подделки внешних признаков.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Вкус и запах - наиболее характерные показатели пищевых продуктов, но и они не являют собой надежный критерий, так как тоже могут быть фальсифицированы.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Так, при некоторых способах фальсификации вин («сахарное» или «изюмное» вино) обычному потребителю трудно обнаружить поделку по вкусу и запаху.</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Консистенция - один из возможных критериев идентификации, но также не надежен.</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При фальсификации некоторых товаров консистенция не изменяется, например при разбавлении алкогольных, безалкогольных напитков, молока, масло животного. В ряде случаев фальсификаторы стремятся сделать консистенцию заменителя аналогичной подлинному продукту.</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К специфическим органолептическим показателям относят:</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внутреннее строение;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прозрачность;</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соотношение твердой и жидкой фракций.</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lastRenderedPageBreak/>
        <w:t>Методы идентификации. Для целей идентификации могут применять 2 группы методов: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органолептические;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измерительные.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 зависимости от используемых органов чувств и определяемых показателей различают подгруппы органолептических методов: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визуальный метод - для определения с помощью органов зрения внешнего вида и цвета, внутреннего строения и других показателей товара;</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вкусовой метод - для определения вкуса продукта с помощью вкусовых точек на языке и небе;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обонятельный метод - для определения с помощью обоняния запаха (аромата, букета) продукта;</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осязательный метод - для определения с помощью осязания консистенции продукта.</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Измерительные методы основаны на применении технических средств измерения для определения значений показателей качества.</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Подгруппы измерительных методов:</w:t>
      </w:r>
    </w:p>
    <w:p w:rsidR="00EA0F85" w:rsidRPr="00FC33DC" w:rsidRDefault="002948BA" w:rsidP="00FC33DC">
      <w:pPr>
        <w:shd w:val="clear" w:color="auto" w:fill="FFFFFF"/>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A0F85" w:rsidRPr="00FC33DC">
        <w:rPr>
          <w:rFonts w:ascii="Times New Roman" w:eastAsia="Times New Roman" w:hAnsi="Times New Roman" w:cs="Times New Roman"/>
          <w:sz w:val="24"/>
          <w:szCs w:val="24"/>
        </w:rPr>
        <w:t>физические (в том числе физико-химические) методы определения показателей качества (микроскопия, фотометрия, фотоэлектроколориметрия, хроматография, спектрофотометрия, ионометрия, флуоресценция и др.);</w:t>
      </w:r>
    </w:p>
    <w:p w:rsidR="00EA0F85" w:rsidRPr="00FC33DC" w:rsidRDefault="002948BA" w:rsidP="00FC33DC">
      <w:pPr>
        <w:shd w:val="clear" w:color="auto" w:fill="FFFFFF"/>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A0F85" w:rsidRPr="00FC33DC">
        <w:rPr>
          <w:rFonts w:ascii="Times New Roman" w:eastAsia="Times New Roman" w:hAnsi="Times New Roman" w:cs="Times New Roman"/>
          <w:sz w:val="24"/>
          <w:szCs w:val="24"/>
        </w:rPr>
        <w:t>химические методы определения показателей качества (основаны на химических превращениях веществ).</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Конечный результат идентификации - подтверждение соответствия товара требованиям, регламентируемым нормативными документами, ГОСТ, ТУ, вследствие чего устанавливается подлинность товара, или выявление несоответствия (отрицательный результат, констатируется фальсификация товара). Оба результата - положительный и отрицательный - имеют решающее значение для определения дальнейшей судьбы товара.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Для совершенствования методов идентификации необходима разработка новых и корректировка уже существующих измерительных методов. Так как группа органолептических методов в целом зависит от человеческого фактора, а измерительные методы основаны на применении технических средств измерения. </w:t>
      </w:r>
    </w:p>
    <w:p w:rsidR="00EA0F85" w:rsidRPr="004371AE" w:rsidRDefault="002C54D2" w:rsidP="00FC33DC">
      <w:pPr>
        <w:shd w:val="clear" w:color="auto" w:fill="FFFFFF"/>
        <w:spacing w:after="0" w:line="240" w:lineRule="auto"/>
        <w:ind w:firstLine="709"/>
        <w:jc w:val="both"/>
        <w:rPr>
          <w:rFonts w:ascii="Times New Roman" w:eastAsia="Times New Roman" w:hAnsi="Times New Roman" w:cs="Times New Roman"/>
          <w:b/>
          <w:sz w:val="24"/>
          <w:szCs w:val="24"/>
        </w:rPr>
      </w:pPr>
      <w:r w:rsidRPr="004371AE">
        <w:rPr>
          <w:rFonts w:ascii="Times New Roman" w:eastAsia="Times New Roman" w:hAnsi="Times New Roman" w:cs="Times New Roman"/>
          <w:b/>
          <w:sz w:val="24"/>
          <w:szCs w:val="24"/>
        </w:rPr>
        <w:t>5.</w:t>
      </w:r>
      <w:r w:rsidR="00EA0F85" w:rsidRPr="004371AE">
        <w:rPr>
          <w:rFonts w:ascii="Times New Roman" w:eastAsia="Times New Roman" w:hAnsi="Times New Roman" w:cs="Times New Roman"/>
          <w:b/>
          <w:sz w:val="24"/>
          <w:szCs w:val="24"/>
        </w:rPr>
        <w:t>2. Фальсификация молока</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За последние годы ассортимент и производство молока и молочных напитков и особенно в России значительно выросло. На рынке молока и молочных продуктов, пользующихся стабильным спросом, находятся сотни его наименований и многие из них активно рекламируются. Поэтому соблазн подделать или увеличить объемы молока и молочной продукции путем разбавления водой всегда имеется как у реализатора, так и производителя молочной продукции. Рассмотрим основные виды фальсификации</w:t>
      </w:r>
      <w:r w:rsidR="002C54D2" w:rsidRPr="00FC33DC">
        <w:rPr>
          <w:rFonts w:ascii="Times New Roman" w:eastAsia="Times New Roman" w:hAnsi="Times New Roman" w:cs="Times New Roman"/>
          <w:sz w:val="24"/>
          <w:szCs w:val="24"/>
        </w:rPr>
        <w:t xml:space="preserve"> </w:t>
      </w:r>
      <w:r w:rsidRPr="00FC33DC">
        <w:rPr>
          <w:rFonts w:ascii="Times New Roman" w:eastAsia="Times New Roman" w:hAnsi="Times New Roman" w:cs="Times New Roman"/>
          <w:sz w:val="24"/>
          <w:szCs w:val="24"/>
        </w:rPr>
        <w:t xml:space="preserve">молочных продуктов, встречаемые на рынках России и используемые для обмана покупателя.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Ассортиментная фальсификация может быть сделана следующими способами: подмена одного вида молока другим; подмена цельного молока нормализованным или даже обезжиренным. Подмена одного молока другим очень часто бывает при продаже козьего молока. Поскольку козье молоко немного более приближенное к женскому по содержанию бифидоактивных сахаров, то оно реализуется и по более высокой цене. А вместо козьего молока зачастую продают коровье, которое практически близко по органолептическим показателям (вкусу, цвету, запаху) к козьему. Происходит и подмена натурального (цельного) молока нормализованным. Поскольку в натуральном молоке содержание жира может достигать 4,5 и даже 6,0%, то подмена его нормализованным 2,5% молоком дает солидный доход фальсификатору. И молоко продал, и сливки себе еще остались. Отличить нормализованное молоко можно только по содержанию жира и более </w:t>
      </w:r>
      <w:r w:rsidRPr="00FC33DC">
        <w:rPr>
          <w:rFonts w:ascii="Times New Roman" w:eastAsia="Times New Roman" w:hAnsi="Times New Roman" w:cs="Times New Roman"/>
          <w:sz w:val="24"/>
          <w:szCs w:val="24"/>
        </w:rPr>
        <w:lastRenderedPageBreak/>
        <w:t>грубо по цвету, а точнее по желтому оттенку, молока. Нормализованное молоко имеет зачастую синеватый оттенок.</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Качественная фальсификация молока и молочных продуктов осуществляется следующими способами: разбавление водой; пониженное содержание жира; добавление чужеродных компонентов; раскисление прокисшего молока. Ни один пищевой продукт не фальсифицируется в таких размерах, как молоко.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При фальсификации молока водой понижается плотность (менее 1,027 г/см</w:t>
      </w:r>
      <w:r w:rsidRPr="00FC33DC">
        <w:rPr>
          <w:rFonts w:ascii="Times New Roman" w:eastAsia="Times New Roman" w:hAnsi="Times New Roman" w:cs="Times New Roman"/>
          <w:sz w:val="24"/>
          <w:szCs w:val="24"/>
          <w:vertAlign w:val="superscript"/>
        </w:rPr>
        <w:t>3</w:t>
      </w:r>
      <w:r w:rsidRPr="00FC33DC">
        <w:rPr>
          <w:rFonts w:ascii="Times New Roman" w:eastAsia="Times New Roman" w:hAnsi="Times New Roman" w:cs="Times New Roman"/>
          <w:sz w:val="24"/>
          <w:szCs w:val="24"/>
        </w:rPr>
        <w:t xml:space="preserve">), жирность, сухой остаток (менее 11,2 %), СОМО (менее 8,0%), а также кислотность. При фальсификации молока (сливок) водой изменяется его натуральный цвет. Молоко становится немного прозрачнее, с менее выраженным желтым оттенком и вкусом, консистенция водянистая. Снижение содержания молочного жира, самая обыкновенная и "невинная" подделка заключается в продаже снятого молока как цельного. Снятое молоко имеет синеватый оттенок, водянистость, капля его оставляет на ногте почти незаметный водянистый след. Такое молоко почти безвкусно, и его легко можно узнать.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В настоящее время молоко вместо 2,5% жирности имеет 2,2-2,3%. Порой некоторые недобросовестные производители, восстанавливая молоко, допускают серьезные нарушения: так, например, готовое сухое обезжиренное молоко "зажирняют" не молочным жиром, а дезодорированными растительными жирами. А вместе с молочным жиром молоко, таким образом, теряет важные жирорастворимые витамины. Отличить на вкус такое молоко от натурального практически невозможно, поскольку для этого требуется специальное лабораторное исследование.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Добавление чужеродных добавок. Кроме воды в молоко подмешивают крахмал, мел, мыло, соду, известь, борную или салициловую кислоты и даже гипс. Все это делается для фальсификации или для предохранения от быстрого скисания. В действительности, применение этих добавок не предохраняет молоко от скисания. И, что самое главное, часто приводит к пищевым отравлениям. Для определения химических примесей можно воспользоваться лакмусовой бумажкой. Если молоко не разбавлено, то синяя лакмусовая бумажка краснеет, а красная - синеет. Некоторые фальсификаторы в прокисшее молоко добавляют сахар, чтобы не чувствовался кислый вкус.</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Кстати, существует понятие "восстановленное молоко", когда сухое молоко превращают обратно в жидкое при помощи воды, а затем такое молоко либо разливают по пакетам, либо используют в производстве.</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Так вот, обезжиренное сухое молоко, восстановив, нередко "зажирняют" растительными жирами. А вместе с молочным жиром молоко, таким образом, теряет важные жирорастворимые витамины. Отличить на вкус такое молоко от натурального практически невозможно, поскольку для этого требуется специальное лабораторное исследование. При этом в подавляющем большинстве случаев на этикетке молочных продуктов не указывается, что в них содержатся растительные жиры и что они приготовлены из восстановленного сухого обезжиренного молока. Из-за нехватки и соответственно дороговизны натурального высококачественного сырья, привычки конкурировать ценой, а не качеством технологи постоянно придумывают экономичную различную рецептуру.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Количественная фальсификация молока и молочных продуктов (недолив, обмер) это обман потребителя за счет значительных отклонений параметров товара (объема), превышающих предельно допустимые</w:t>
      </w:r>
      <w:r w:rsidR="00A41B1D">
        <w:rPr>
          <w:rFonts w:ascii="Times New Roman" w:eastAsia="Times New Roman" w:hAnsi="Times New Roman" w:cs="Times New Roman"/>
          <w:sz w:val="24"/>
          <w:szCs w:val="24"/>
        </w:rPr>
        <w:t xml:space="preserve"> </w:t>
      </w:r>
      <w:r w:rsidRPr="00FC33DC">
        <w:rPr>
          <w:rFonts w:ascii="Times New Roman" w:eastAsia="Times New Roman" w:hAnsi="Times New Roman" w:cs="Times New Roman"/>
          <w:sz w:val="24"/>
          <w:szCs w:val="24"/>
        </w:rPr>
        <w:t xml:space="preserve">нормы отклонений.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Например, объем молока при продаже на розлив меньше, чем заказывает и оплачивает покупатель. Выявить такую фальсификацию достаточно просто, измерив предварительно объем поверенными измерительными мерами объема. Иногда разливают молоко в бутылки меньшего объема, выполненные из толстостенного стекла. Информационная фальсификация молока и молочных продуктов - это обман потребителя с помощью неточной или искаженной информации о товаре. Обман при продаже молока и молочных продуктов широко распространен на российских рынках. </w:t>
      </w:r>
    </w:p>
    <w:p w:rsidR="00EA0F85" w:rsidRPr="00FC33DC" w:rsidRDefault="002C54D2"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lastRenderedPageBreak/>
        <w:t>5.</w:t>
      </w:r>
      <w:r w:rsidR="00EA0F85" w:rsidRPr="00FC33DC">
        <w:rPr>
          <w:rFonts w:ascii="Times New Roman" w:eastAsia="Times New Roman" w:hAnsi="Times New Roman" w:cs="Times New Roman"/>
          <w:sz w:val="24"/>
          <w:szCs w:val="24"/>
        </w:rPr>
        <w:t>3. Выбор критериев идентификации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Идентификация - установление соответствия наименований товара, указанных на маркировке и/или в сопроводительных документах, предъявляемым к ним требованиям.</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Целью идентификации в данном задании является подтверждения основных показателей качества продукции.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Критериями идентификации были использованы органолептические показатели.</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Метод идентификации - органолептический.</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Средства идентификации - нижеперечисленные государственные стандарты.</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Объектом идентификации из группы молочных товаров мною выбрано молоко цельное питьевое пастеризованное «Лузинскаякрыночка», производитель ООО «Молочный завод Лузинский». </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Государственным стандартом, где прописаны требования к данному продукту, является ГОСТ Р 52090-2003 «Молоко питьевое. Технические условия». Согласно этому документу отбор проб проводится в соответствии с требованиями ГОСТ 26809-86 «Молоко и молочные продукты. Правила приемки, методы отбора и подготовка проб к анализу».</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Перед отбором проб из фляг молоко и сливки тщательно перемешивают специальными мутовками. При общем количестве фляг в партии менее 20 пробу отбирают от одной фляги. При партии более 20 фляг пробу берут от каждой 20-й фляги. Если молоко или сливки в бутылках, пластиковых, картонных упаковках то от каждых 400 упаковок в партии отбирают одну. Для лабораторного исследования берут из числа отобранных 1-2 упаковки. При большем количестве упаковок в партии в качестве среднего образца отбирают по 1 упаковке от 6% ящиков, а из числа отобранных для анализа берут 2- 3 упаковки. Во всех случаях для полного лабораторного анализа проба молока должна составлять не менее 250 мл.</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При определении органолептических свойств молока обращается внимание на его внешний вид, цвет, консистенцию, запах и вкус. Молоко с посторонним, не свойственным ему цветом, вкусом и запахом в пищу не допускается.</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Прежде чем приступить к органолептической части идентификации, исследуем маркировку молока цельного питьевого пастеризованного «Лузинская</w:t>
      </w:r>
      <w:r w:rsidR="003513C7" w:rsidRPr="00FC33DC">
        <w:rPr>
          <w:rFonts w:ascii="Times New Roman" w:eastAsia="Times New Roman" w:hAnsi="Times New Roman" w:cs="Times New Roman"/>
          <w:sz w:val="24"/>
          <w:szCs w:val="24"/>
        </w:rPr>
        <w:t xml:space="preserve"> </w:t>
      </w:r>
      <w:r w:rsidRPr="00FC33DC">
        <w:rPr>
          <w:rFonts w:ascii="Times New Roman" w:eastAsia="Times New Roman" w:hAnsi="Times New Roman" w:cs="Times New Roman"/>
          <w:sz w:val="24"/>
          <w:szCs w:val="24"/>
        </w:rPr>
        <w:t>крыночка», производителя ООО «Молочный завод Лузинский».</w:t>
      </w:r>
    </w:p>
    <w:p w:rsidR="00EA0F85" w:rsidRPr="00FC33DC" w:rsidRDefault="00EA0F85" w:rsidP="00FC33DC">
      <w:pPr>
        <w:shd w:val="clear" w:color="auto" w:fill="FFFFFF"/>
        <w:spacing w:after="0" w:line="240" w:lineRule="auto"/>
        <w:ind w:firstLine="709"/>
        <w:jc w:val="both"/>
        <w:rPr>
          <w:rFonts w:ascii="Times New Roman" w:eastAsia="Times New Roman" w:hAnsi="Times New Roman" w:cs="Times New Roman"/>
          <w:sz w:val="24"/>
          <w:szCs w:val="24"/>
        </w:rPr>
      </w:pPr>
      <w:r w:rsidRPr="00FC33DC">
        <w:rPr>
          <w:rFonts w:ascii="Times New Roman" w:eastAsia="Times New Roman" w:hAnsi="Times New Roman" w:cs="Times New Roman"/>
          <w:sz w:val="24"/>
          <w:szCs w:val="24"/>
        </w:rPr>
        <w:t xml:space="preserve">Определение внешнего вида, консистенции, цвета проводят органолептически и характеризуют в соответствии с требованиями п. 5.2 ГОСТ Р 52090-2003. Определение вкуса и запаха - по ГОСТ 28283-89 «Молоко коровье. Метод органолептической оценки запаха и вкуса». </w:t>
      </w:r>
    </w:p>
    <w:p w:rsidR="004371AE" w:rsidRDefault="004371AE" w:rsidP="004371AE">
      <w:pPr>
        <w:pStyle w:val="a3"/>
        <w:spacing w:after="0" w:line="240" w:lineRule="auto"/>
        <w:ind w:left="0" w:firstLine="709"/>
        <w:jc w:val="both"/>
        <w:rPr>
          <w:rFonts w:ascii="Times New Roman" w:hAnsi="Times New Roman" w:cs="Times New Roman"/>
          <w:b/>
          <w:sz w:val="24"/>
          <w:szCs w:val="24"/>
        </w:rPr>
      </w:pPr>
    </w:p>
    <w:p w:rsidR="004371AE" w:rsidRPr="00FC33DC" w:rsidRDefault="004371AE" w:rsidP="004371AE">
      <w:pPr>
        <w:pStyle w:val="a3"/>
        <w:spacing w:after="0" w:line="240" w:lineRule="auto"/>
        <w:ind w:left="0" w:firstLine="709"/>
        <w:jc w:val="both"/>
        <w:rPr>
          <w:rFonts w:ascii="Times New Roman" w:hAnsi="Times New Roman" w:cs="Times New Roman"/>
          <w:b/>
          <w:sz w:val="24"/>
          <w:szCs w:val="24"/>
        </w:rPr>
      </w:pPr>
      <w:r w:rsidRPr="00FC33DC">
        <w:rPr>
          <w:rFonts w:ascii="Times New Roman" w:hAnsi="Times New Roman" w:cs="Times New Roman"/>
          <w:b/>
          <w:sz w:val="24"/>
          <w:szCs w:val="24"/>
        </w:rPr>
        <w:t>Контрольные вопросы:</w:t>
      </w:r>
    </w:p>
    <w:p w:rsidR="00561C4B" w:rsidRDefault="004371AE" w:rsidP="00FC33DC">
      <w:pPr>
        <w:spacing w:after="0" w:line="240" w:lineRule="auto"/>
        <w:ind w:firstLine="709"/>
        <w:rPr>
          <w:rFonts w:ascii="Times New Roman" w:eastAsia="Times New Roman" w:hAnsi="Times New Roman" w:cs="Times New Roman"/>
          <w:sz w:val="24"/>
          <w:szCs w:val="24"/>
        </w:rPr>
      </w:pPr>
      <w:r>
        <w:rPr>
          <w:rFonts w:ascii="Times New Roman" w:hAnsi="Times New Roman" w:cs="Times New Roman"/>
          <w:sz w:val="24"/>
          <w:szCs w:val="24"/>
        </w:rPr>
        <w:t xml:space="preserve">1. По каким показателям проводят </w:t>
      </w:r>
      <w:r w:rsidRPr="00FC33DC">
        <w:rPr>
          <w:rFonts w:ascii="Times New Roman" w:eastAsia="Times New Roman" w:hAnsi="Times New Roman" w:cs="Times New Roman"/>
          <w:sz w:val="24"/>
          <w:szCs w:val="24"/>
        </w:rPr>
        <w:t>установлени</w:t>
      </w:r>
      <w:r>
        <w:rPr>
          <w:rFonts w:ascii="Times New Roman" w:eastAsia="Times New Roman" w:hAnsi="Times New Roman" w:cs="Times New Roman"/>
          <w:sz w:val="24"/>
          <w:szCs w:val="24"/>
        </w:rPr>
        <w:t>е</w:t>
      </w:r>
      <w:r w:rsidRPr="00FC33DC">
        <w:rPr>
          <w:rFonts w:ascii="Times New Roman" w:eastAsia="Times New Roman" w:hAnsi="Times New Roman" w:cs="Times New Roman"/>
          <w:sz w:val="24"/>
          <w:szCs w:val="24"/>
        </w:rPr>
        <w:t xml:space="preserve"> факта фальсификации молока</w:t>
      </w:r>
      <w:r>
        <w:rPr>
          <w:rFonts w:ascii="Times New Roman" w:eastAsia="Times New Roman" w:hAnsi="Times New Roman" w:cs="Times New Roman"/>
          <w:sz w:val="24"/>
          <w:szCs w:val="24"/>
        </w:rPr>
        <w:t>?</w:t>
      </w:r>
    </w:p>
    <w:p w:rsidR="005374DB" w:rsidRDefault="005374DB" w:rsidP="00FC33DC">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F458EF">
        <w:rPr>
          <w:rFonts w:ascii="Times New Roman" w:eastAsia="Times New Roman" w:hAnsi="Times New Roman" w:cs="Times New Roman"/>
          <w:sz w:val="24"/>
          <w:szCs w:val="24"/>
        </w:rPr>
        <w:t>На какие подгруппы делятся измерительные методы исследования продуктов?</w:t>
      </w:r>
    </w:p>
    <w:p w:rsidR="00F458EF" w:rsidRDefault="00F458EF" w:rsidP="00FC33DC">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3. Какие вещества могут добавлять при фальсификации молока?</w:t>
      </w:r>
    </w:p>
    <w:p w:rsidR="00F458EF" w:rsidRDefault="00F458EF" w:rsidP="00FC33DC">
      <w:pPr>
        <w:spacing w:after="0" w:line="240" w:lineRule="auto"/>
        <w:ind w:firstLine="709"/>
        <w:rPr>
          <w:rFonts w:ascii="Times New Roman" w:hAnsi="Times New Roman" w:cs="Times New Roman"/>
          <w:sz w:val="24"/>
          <w:szCs w:val="24"/>
        </w:rPr>
      </w:pPr>
    </w:p>
    <w:p w:rsidR="00A41B1D" w:rsidRDefault="00A41B1D" w:rsidP="00FC33DC">
      <w:pPr>
        <w:spacing w:after="0" w:line="240" w:lineRule="auto"/>
        <w:ind w:firstLine="709"/>
        <w:rPr>
          <w:rFonts w:ascii="Times New Roman" w:hAnsi="Times New Roman" w:cs="Times New Roman"/>
          <w:sz w:val="24"/>
          <w:szCs w:val="24"/>
        </w:rPr>
      </w:pPr>
    </w:p>
    <w:p w:rsidR="00A41B1D" w:rsidRDefault="00A41B1D" w:rsidP="00FC33DC">
      <w:pPr>
        <w:spacing w:after="0" w:line="240" w:lineRule="auto"/>
        <w:ind w:firstLine="709"/>
        <w:rPr>
          <w:rFonts w:ascii="Times New Roman" w:hAnsi="Times New Roman" w:cs="Times New Roman"/>
          <w:sz w:val="24"/>
          <w:szCs w:val="24"/>
        </w:rPr>
      </w:pPr>
    </w:p>
    <w:p w:rsidR="00A41B1D" w:rsidRDefault="00A41B1D" w:rsidP="00FC33DC">
      <w:pPr>
        <w:spacing w:after="0" w:line="240" w:lineRule="auto"/>
        <w:ind w:firstLine="709"/>
        <w:rPr>
          <w:rFonts w:ascii="Times New Roman" w:hAnsi="Times New Roman" w:cs="Times New Roman"/>
          <w:sz w:val="24"/>
          <w:szCs w:val="24"/>
        </w:rPr>
      </w:pPr>
    </w:p>
    <w:p w:rsidR="00A41B1D" w:rsidRDefault="00A41B1D" w:rsidP="00FC33DC">
      <w:pPr>
        <w:spacing w:after="0" w:line="240" w:lineRule="auto"/>
        <w:ind w:firstLine="709"/>
        <w:rPr>
          <w:rFonts w:ascii="Times New Roman" w:hAnsi="Times New Roman" w:cs="Times New Roman"/>
          <w:sz w:val="24"/>
          <w:szCs w:val="24"/>
        </w:rPr>
      </w:pPr>
    </w:p>
    <w:p w:rsidR="00A41B1D" w:rsidRDefault="00A41B1D" w:rsidP="00FC33DC">
      <w:pPr>
        <w:spacing w:after="0" w:line="240" w:lineRule="auto"/>
        <w:ind w:firstLine="709"/>
        <w:rPr>
          <w:rFonts w:ascii="Times New Roman" w:hAnsi="Times New Roman" w:cs="Times New Roman"/>
          <w:sz w:val="24"/>
          <w:szCs w:val="24"/>
        </w:rPr>
      </w:pPr>
    </w:p>
    <w:p w:rsidR="00A41B1D" w:rsidRDefault="00A41B1D" w:rsidP="00FC33DC">
      <w:pPr>
        <w:spacing w:after="0" w:line="240" w:lineRule="auto"/>
        <w:ind w:firstLine="709"/>
        <w:rPr>
          <w:rFonts w:ascii="Times New Roman" w:hAnsi="Times New Roman" w:cs="Times New Roman"/>
          <w:sz w:val="24"/>
          <w:szCs w:val="24"/>
        </w:rPr>
      </w:pPr>
    </w:p>
    <w:p w:rsidR="00A41B1D" w:rsidRDefault="00A41B1D" w:rsidP="00FC33DC">
      <w:pPr>
        <w:spacing w:after="0" w:line="240" w:lineRule="auto"/>
        <w:ind w:firstLine="709"/>
        <w:rPr>
          <w:rFonts w:ascii="Times New Roman" w:hAnsi="Times New Roman" w:cs="Times New Roman"/>
          <w:sz w:val="24"/>
          <w:szCs w:val="24"/>
        </w:rPr>
      </w:pPr>
    </w:p>
    <w:p w:rsidR="00A41B1D" w:rsidRDefault="00A41B1D" w:rsidP="00FC33DC">
      <w:pPr>
        <w:spacing w:after="0" w:line="240" w:lineRule="auto"/>
        <w:ind w:firstLine="709"/>
        <w:rPr>
          <w:rFonts w:ascii="Times New Roman" w:hAnsi="Times New Roman" w:cs="Times New Roman"/>
          <w:sz w:val="24"/>
          <w:szCs w:val="24"/>
        </w:rPr>
      </w:pPr>
    </w:p>
    <w:p w:rsidR="00A41B1D" w:rsidRDefault="00A41B1D" w:rsidP="00FC33DC">
      <w:pPr>
        <w:spacing w:after="0" w:line="240" w:lineRule="auto"/>
        <w:ind w:firstLine="709"/>
        <w:rPr>
          <w:rFonts w:ascii="Times New Roman" w:hAnsi="Times New Roman" w:cs="Times New Roman"/>
          <w:sz w:val="24"/>
          <w:szCs w:val="24"/>
        </w:rPr>
      </w:pPr>
    </w:p>
    <w:p w:rsidR="00A41B1D" w:rsidRDefault="00A41B1D" w:rsidP="00FC33DC">
      <w:pPr>
        <w:spacing w:after="0" w:line="240" w:lineRule="auto"/>
        <w:ind w:firstLine="709"/>
        <w:rPr>
          <w:rFonts w:ascii="Times New Roman" w:hAnsi="Times New Roman" w:cs="Times New Roman"/>
          <w:sz w:val="24"/>
          <w:szCs w:val="24"/>
        </w:rPr>
      </w:pPr>
    </w:p>
    <w:p w:rsidR="00A41B1D" w:rsidRDefault="00A41B1D" w:rsidP="00A41B1D">
      <w:pPr>
        <w:pStyle w:val="a3"/>
        <w:spacing w:after="0" w:line="240" w:lineRule="auto"/>
        <w:ind w:left="0" w:firstLine="709"/>
        <w:jc w:val="both"/>
        <w:outlineLvl w:val="0"/>
        <w:rPr>
          <w:rFonts w:ascii="Times New Roman" w:hAnsi="Times New Roman" w:cs="Times New Roman"/>
          <w:b/>
          <w:sz w:val="24"/>
          <w:szCs w:val="24"/>
        </w:rPr>
      </w:pPr>
      <w:bookmarkStart w:id="32" w:name="_Toc463606611"/>
      <w:bookmarkStart w:id="33" w:name="_Toc463954930"/>
      <w:r w:rsidRPr="002C4986">
        <w:rPr>
          <w:rFonts w:ascii="Times New Roman" w:hAnsi="Times New Roman" w:cs="Times New Roman"/>
          <w:b/>
          <w:sz w:val="24"/>
          <w:szCs w:val="24"/>
        </w:rPr>
        <w:lastRenderedPageBreak/>
        <w:t>Список источников</w:t>
      </w:r>
      <w:bookmarkEnd w:id="32"/>
      <w:bookmarkEnd w:id="33"/>
      <w:r w:rsidRPr="002C4986">
        <w:rPr>
          <w:rFonts w:ascii="Times New Roman" w:hAnsi="Times New Roman" w:cs="Times New Roman"/>
          <w:b/>
          <w:sz w:val="24"/>
          <w:szCs w:val="24"/>
        </w:rPr>
        <w:t xml:space="preserve"> </w:t>
      </w:r>
    </w:p>
    <w:p w:rsidR="00A41B1D" w:rsidRDefault="00A41B1D" w:rsidP="00FC33DC">
      <w:pPr>
        <w:spacing w:after="0" w:line="240" w:lineRule="auto"/>
        <w:ind w:firstLine="709"/>
        <w:rPr>
          <w:rFonts w:ascii="Times New Roman" w:hAnsi="Times New Roman" w:cs="Times New Roman"/>
          <w:sz w:val="24"/>
          <w:szCs w:val="24"/>
        </w:rPr>
      </w:pPr>
    </w:p>
    <w:p w:rsidR="00C35DE7" w:rsidRPr="000947DA" w:rsidRDefault="00A41B1D" w:rsidP="00B404F8">
      <w:pPr>
        <w:pStyle w:val="22"/>
        <w:tabs>
          <w:tab w:val="left" w:pos="709"/>
        </w:tabs>
        <w:ind w:right="0" w:firstLine="709"/>
        <w:jc w:val="both"/>
        <w:rPr>
          <w:sz w:val="28"/>
          <w:szCs w:val="28"/>
        </w:rPr>
      </w:pPr>
      <w:r>
        <w:rPr>
          <w:sz w:val="24"/>
          <w:szCs w:val="24"/>
        </w:rPr>
        <w:t xml:space="preserve">1. </w:t>
      </w:r>
      <w:r w:rsidR="00C35DE7" w:rsidRPr="000947DA">
        <w:rPr>
          <w:sz w:val="28"/>
          <w:szCs w:val="28"/>
        </w:rPr>
        <w:t xml:space="preserve">Сенченко Б. С. «Ветеринарно-санитарная экспертиза продуктов животного и растительного происхождения». Ростов на Дону, </w:t>
      </w:r>
      <w:smartTag w:uri="urn:schemas-microsoft-com:office:smarttags" w:element="metricconverter">
        <w:smartTagPr>
          <w:attr w:name="ProductID" w:val="2001 г"/>
        </w:smartTagPr>
        <w:r w:rsidR="00C35DE7" w:rsidRPr="000947DA">
          <w:rPr>
            <w:sz w:val="28"/>
            <w:szCs w:val="28"/>
          </w:rPr>
          <w:t>2001 г</w:t>
        </w:r>
      </w:smartTag>
      <w:r w:rsidR="00C35DE7" w:rsidRPr="000947DA">
        <w:rPr>
          <w:sz w:val="28"/>
          <w:szCs w:val="28"/>
        </w:rPr>
        <w:t>.с. 702.</w:t>
      </w:r>
    </w:p>
    <w:p w:rsidR="00C35DE7" w:rsidRDefault="00B404F8" w:rsidP="00B404F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C35DE7" w:rsidRPr="00DE4FA8">
        <w:rPr>
          <w:rFonts w:ascii="Times New Roman" w:hAnsi="Times New Roman" w:cs="Times New Roman"/>
          <w:sz w:val="28"/>
          <w:szCs w:val="28"/>
        </w:rPr>
        <w:t>Шепелев А.Ф. Товароведение и экспертиза молока и молочных продуктов. – Ростов на Дону: Март, 2001.</w:t>
      </w:r>
    </w:p>
    <w:p w:rsidR="00C35DE7" w:rsidRDefault="00B404F8" w:rsidP="00B404F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35DE7">
        <w:rPr>
          <w:rFonts w:ascii="Times New Roman" w:hAnsi="Times New Roman" w:cs="Times New Roman"/>
          <w:sz w:val="28"/>
          <w:szCs w:val="28"/>
        </w:rPr>
        <w:t xml:space="preserve">. </w:t>
      </w:r>
      <w:r w:rsidR="00C35DE7" w:rsidRPr="00DE4FA8">
        <w:rPr>
          <w:rFonts w:ascii="Times New Roman" w:hAnsi="Times New Roman" w:cs="Times New Roman"/>
          <w:sz w:val="28"/>
          <w:szCs w:val="28"/>
        </w:rPr>
        <w:t>Шепелев А.Ф., Печенежская И.А., Кожухова О.И. Товароведение и экспертиза продовольственных товаров. – Ростов на Дону: Март, 2001.</w:t>
      </w:r>
    </w:p>
    <w:p w:rsidR="00C104DC" w:rsidRPr="00567F76" w:rsidRDefault="00B404F8" w:rsidP="00B404F8">
      <w:pPr>
        <w:tabs>
          <w:tab w:val="left" w:pos="252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4. </w:t>
      </w:r>
      <w:r w:rsidR="00C104DC" w:rsidRPr="00567F76">
        <w:rPr>
          <w:rFonts w:ascii="Times New Roman" w:hAnsi="Times New Roman" w:cs="Times New Roman"/>
          <w:color w:val="000000"/>
          <w:sz w:val="28"/>
          <w:szCs w:val="28"/>
          <w:lang w:val="kk-KZ"/>
        </w:rPr>
        <w:t>Закон РК «О техническом регулировании». Постановление Правительства Республики Казахстан от 9 ноября 2004 года № 603</w:t>
      </w:r>
    </w:p>
    <w:p w:rsidR="00A41B1D" w:rsidRDefault="00B404F8" w:rsidP="00B404F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C104DC" w:rsidRPr="00020146">
        <w:rPr>
          <w:rFonts w:ascii="Times New Roman" w:hAnsi="Times New Roman" w:cs="Times New Roman"/>
          <w:sz w:val="28"/>
          <w:szCs w:val="28"/>
        </w:rPr>
        <w:t>Экспертиза молока и молочных продуктов:</w:t>
      </w:r>
      <w:r>
        <w:rPr>
          <w:rFonts w:ascii="Times New Roman" w:hAnsi="Times New Roman" w:cs="Times New Roman"/>
          <w:sz w:val="28"/>
          <w:szCs w:val="28"/>
        </w:rPr>
        <w:t xml:space="preserve"> </w:t>
      </w:r>
      <w:r w:rsidR="00C104DC" w:rsidRPr="00020146">
        <w:rPr>
          <w:rFonts w:ascii="Times New Roman" w:hAnsi="Times New Roman" w:cs="Times New Roman"/>
          <w:sz w:val="28"/>
          <w:szCs w:val="28"/>
        </w:rPr>
        <w:t>кач</w:t>
      </w:r>
      <w:r>
        <w:rPr>
          <w:rFonts w:ascii="Times New Roman" w:hAnsi="Times New Roman" w:cs="Times New Roman"/>
          <w:sz w:val="28"/>
          <w:szCs w:val="28"/>
        </w:rPr>
        <w:t>ест</w:t>
      </w:r>
      <w:r w:rsidR="00C104DC" w:rsidRPr="00020146">
        <w:rPr>
          <w:rFonts w:ascii="Times New Roman" w:hAnsi="Times New Roman" w:cs="Times New Roman"/>
          <w:sz w:val="28"/>
          <w:szCs w:val="28"/>
        </w:rPr>
        <w:t>во и безопасн</w:t>
      </w:r>
      <w:r>
        <w:rPr>
          <w:rFonts w:ascii="Times New Roman" w:hAnsi="Times New Roman" w:cs="Times New Roman"/>
          <w:sz w:val="28"/>
          <w:szCs w:val="28"/>
        </w:rPr>
        <w:t>ость.</w:t>
      </w:r>
      <w:r w:rsidR="00C104DC" w:rsidRPr="00020146">
        <w:rPr>
          <w:rFonts w:ascii="Times New Roman" w:hAnsi="Times New Roman" w:cs="Times New Roman"/>
          <w:sz w:val="28"/>
          <w:szCs w:val="28"/>
        </w:rPr>
        <w:t xml:space="preserve"> Новосибирск:</w:t>
      </w:r>
      <w:r>
        <w:rPr>
          <w:rFonts w:ascii="Times New Roman" w:hAnsi="Times New Roman" w:cs="Times New Roman"/>
          <w:sz w:val="28"/>
          <w:szCs w:val="28"/>
        </w:rPr>
        <w:t xml:space="preserve"> </w:t>
      </w:r>
      <w:r w:rsidR="00C104DC" w:rsidRPr="00020146">
        <w:rPr>
          <w:rFonts w:ascii="Times New Roman" w:hAnsi="Times New Roman" w:cs="Times New Roman"/>
          <w:sz w:val="28"/>
          <w:szCs w:val="28"/>
        </w:rPr>
        <w:t>Сиб.унив.изд.,</w:t>
      </w:r>
      <w:r>
        <w:rPr>
          <w:rFonts w:ascii="Times New Roman" w:hAnsi="Times New Roman" w:cs="Times New Roman"/>
          <w:sz w:val="28"/>
          <w:szCs w:val="28"/>
        </w:rPr>
        <w:t xml:space="preserve"> </w:t>
      </w:r>
      <w:r w:rsidR="00C104DC" w:rsidRPr="00020146">
        <w:rPr>
          <w:rFonts w:ascii="Times New Roman" w:hAnsi="Times New Roman" w:cs="Times New Roman"/>
          <w:sz w:val="28"/>
          <w:szCs w:val="28"/>
        </w:rPr>
        <w:t>2007, 475 с.</w:t>
      </w:r>
    </w:p>
    <w:p w:rsidR="00C104DC" w:rsidRDefault="00B404F8" w:rsidP="00B404F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C104DC" w:rsidRPr="00020146">
        <w:rPr>
          <w:rFonts w:ascii="Times New Roman" w:hAnsi="Times New Roman" w:cs="Times New Roman"/>
          <w:sz w:val="28"/>
          <w:szCs w:val="28"/>
        </w:rPr>
        <w:t>Витол И.С., Безопасность продовольст</w:t>
      </w:r>
      <w:r>
        <w:rPr>
          <w:rFonts w:ascii="Times New Roman" w:hAnsi="Times New Roman" w:cs="Times New Roman"/>
          <w:sz w:val="28"/>
          <w:szCs w:val="28"/>
        </w:rPr>
        <w:t xml:space="preserve">венного </w:t>
      </w:r>
      <w:r w:rsidR="00C104DC" w:rsidRPr="00020146">
        <w:rPr>
          <w:rFonts w:ascii="Times New Roman" w:hAnsi="Times New Roman" w:cs="Times New Roman"/>
          <w:sz w:val="28"/>
          <w:szCs w:val="28"/>
        </w:rPr>
        <w:t>сырья и продуктов питания, М.:</w:t>
      </w:r>
      <w:r>
        <w:rPr>
          <w:rFonts w:ascii="Times New Roman" w:hAnsi="Times New Roman" w:cs="Times New Roman"/>
          <w:sz w:val="28"/>
          <w:szCs w:val="28"/>
        </w:rPr>
        <w:t xml:space="preserve"> </w:t>
      </w:r>
      <w:r w:rsidR="00C104DC" w:rsidRPr="00020146">
        <w:rPr>
          <w:rFonts w:ascii="Times New Roman" w:hAnsi="Times New Roman" w:cs="Times New Roman"/>
          <w:sz w:val="28"/>
          <w:szCs w:val="28"/>
        </w:rPr>
        <w:t>ДеЛи Принт,</w:t>
      </w:r>
      <w:r>
        <w:rPr>
          <w:rFonts w:ascii="Times New Roman" w:hAnsi="Times New Roman" w:cs="Times New Roman"/>
          <w:sz w:val="28"/>
          <w:szCs w:val="28"/>
        </w:rPr>
        <w:t xml:space="preserve"> </w:t>
      </w:r>
      <w:r w:rsidR="00C104DC" w:rsidRPr="00020146">
        <w:rPr>
          <w:rFonts w:ascii="Times New Roman" w:hAnsi="Times New Roman" w:cs="Times New Roman"/>
          <w:sz w:val="28"/>
          <w:szCs w:val="28"/>
        </w:rPr>
        <w:t>2010, 288 стр.</w:t>
      </w:r>
    </w:p>
    <w:p w:rsidR="00C104DC" w:rsidRDefault="00B404F8" w:rsidP="00B404F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C104DC" w:rsidRPr="00020146">
        <w:rPr>
          <w:rFonts w:ascii="Times New Roman" w:hAnsi="Times New Roman" w:cs="Times New Roman"/>
          <w:sz w:val="28"/>
          <w:szCs w:val="28"/>
        </w:rPr>
        <w:t>Черников В.А., Эко</w:t>
      </w:r>
      <w:r>
        <w:rPr>
          <w:rFonts w:ascii="Times New Roman" w:hAnsi="Times New Roman" w:cs="Times New Roman"/>
          <w:sz w:val="28"/>
          <w:szCs w:val="28"/>
        </w:rPr>
        <w:t xml:space="preserve">логически безопасная продукция. </w:t>
      </w:r>
      <w:r w:rsidR="00C104DC" w:rsidRPr="00020146">
        <w:rPr>
          <w:rFonts w:ascii="Times New Roman" w:hAnsi="Times New Roman" w:cs="Times New Roman"/>
          <w:sz w:val="28"/>
          <w:szCs w:val="28"/>
        </w:rPr>
        <w:t>М.:</w:t>
      </w:r>
      <w:r>
        <w:rPr>
          <w:rFonts w:ascii="Times New Roman" w:hAnsi="Times New Roman" w:cs="Times New Roman"/>
          <w:sz w:val="28"/>
          <w:szCs w:val="28"/>
        </w:rPr>
        <w:t xml:space="preserve"> </w:t>
      </w:r>
      <w:r w:rsidR="00C104DC" w:rsidRPr="00020146">
        <w:rPr>
          <w:rFonts w:ascii="Times New Roman" w:hAnsi="Times New Roman" w:cs="Times New Roman"/>
          <w:sz w:val="28"/>
          <w:szCs w:val="28"/>
        </w:rPr>
        <w:t>КолосС,</w:t>
      </w:r>
      <w:r>
        <w:rPr>
          <w:rFonts w:ascii="Times New Roman" w:hAnsi="Times New Roman" w:cs="Times New Roman"/>
          <w:sz w:val="28"/>
          <w:szCs w:val="28"/>
        </w:rPr>
        <w:t xml:space="preserve"> </w:t>
      </w:r>
      <w:r w:rsidR="00C104DC" w:rsidRPr="00020146">
        <w:rPr>
          <w:rFonts w:ascii="Times New Roman" w:hAnsi="Times New Roman" w:cs="Times New Roman"/>
          <w:sz w:val="28"/>
          <w:szCs w:val="28"/>
        </w:rPr>
        <w:t>2009, 438 с.</w:t>
      </w:r>
    </w:p>
    <w:p w:rsidR="00C104DC" w:rsidRDefault="00B404F8" w:rsidP="00B404F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Бредихин С.А.</w:t>
      </w:r>
      <w:r w:rsidR="00C104DC" w:rsidRPr="00020146">
        <w:rPr>
          <w:rFonts w:ascii="Times New Roman" w:hAnsi="Times New Roman" w:cs="Times New Roman"/>
          <w:sz w:val="28"/>
          <w:szCs w:val="28"/>
        </w:rPr>
        <w:t xml:space="preserve"> Технология и техника переработки молока, М.,2003, 399 стр.</w:t>
      </w:r>
    </w:p>
    <w:p w:rsidR="00B404F8" w:rsidRPr="00FC33DC" w:rsidRDefault="00B404F8" w:rsidP="00B404F8">
      <w:pPr>
        <w:spacing w:after="0" w:line="240" w:lineRule="auto"/>
        <w:ind w:firstLine="709"/>
        <w:jc w:val="both"/>
        <w:rPr>
          <w:rFonts w:ascii="Times New Roman" w:hAnsi="Times New Roman" w:cs="Times New Roman"/>
          <w:sz w:val="24"/>
          <w:szCs w:val="24"/>
        </w:rPr>
      </w:pPr>
      <w:r>
        <w:rPr>
          <w:rFonts w:ascii="Times New Roman" w:hAnsi="Times New Roman" w:cs="Times New Roman"/>
          <w:sz w:val="28"/>
          <w:szCs w:val="28"/>
        </w:rPr>
        <w:t xml:space="preserve">9. </w:t>
      </w:r>
      <w:r w:rsidRPr="00020146">
        <w:rPr>
          <w:rFonts w:ascii="Times New Roman" w:hAnsi="Times New Roman" w:cs="Times New Roman"/>
          <w:sz w:val="28"/>
          <w:szCs w:val="28"/>
        </w:rPr>
        <w:t>Товароведен</w:t>
      </w:r>
      <w:r>
        <w:rPr>
          <w:rFonts w:ascii="Times New Roman" w:hAnsi="Times New Roman" w:cs="Times New Roman"/>
          <w:sz w:val="28"/>
          <w:szCs w:val="28"/>
        </w:rPr>
        <w:t>ие</w:t>
      </w:r>
      <w:r w:rsidRPr="00020146">
        <w:rPr>
          <w:rFonts w:ascii="Times New Roman" w:hAnsi="Times New Roman" w:cs="Times New Roman"/>
          <w:sz w:val="28"/>
          <w:szCs w:val="28"/>
        </w:rPr>
        <w:t xml:space="preserve"> и экспертиза пищев</w:t>
      </w:r>
      <w:r>
        <w:rPr>
          <w:rFonts w:ascii="Times New Roman" w:hAnsi="Times New Roman" w:cs="Times New Roman"/>
          <w:sz w:val="28"/>
          <w:szCs w:val="28"/>
        </w:rPr>
        <w:t xml:space="preserve">ых </w:t>
      </w:r>
      <w:r w:rsidRPr="00020146">
        <w:rPr>
          <w:rFonts w:ascii="Times New Roman" w:hAnsi="Times New Roman" w:cs="Times New Roman"/>
          <w:sz w:val="28"/>
          <w:szCs w:val="28"/>
        </w:rPr>
        <w:t>жиров,</w:t>
      </w:r>
      <w:r>
        <w:rPr>
          <w:rFonts w:ascii="Times New Roman" w:hAnsi="Times New Roman" w:cs="Times New Roman"/>
          <w:sz w:val="28"/>
          <w:szCs w:val="28"/>
        </w:rPr>
        <w:t xml:space="preserve"> </w:t>
      </w:r>
      <w:r w:rsidRPr="00020146">
        <w:rPr>
          <w:rFonts w:ascii="Times New Roman" w:hAnsi="Times New Roman" w:cs="Times New Roman"/>
          <w:sz w:val="28"/>
          <w:szCs w:val="28"/>
        </w:rPr>
        <w:t>молока и молоч</w:t>
      </w:r>
      <w:r>
        <w:rPr>
          <w:rFonts w:ascii="Times New Roman" w:hAnsi="Times New Roman" w:cs="Times New Roman"/>
          <w:sz w:val="28"/>
          <w:szCs w:val="28"/>
        </w:rPr>
        <w:t xml:space="preserve">ных </w:t>
      </w:r>
      <w:r w:rsidRPr="00020146">
        <w:rPr>
          <w:rFonts w:ascii="Times New Roman" w:hAnsi="Times New Roman" w:cs="Times New Roman"/>
          <w:sz w:val="28"/>
          <w:szCs w:val="28"/>
        </w:rPr>
        <w:t>прод</w:t>
      </w:r>
      <w:r>
        <w:rPr>
          <w:rFonts w:ascii="Times New Roman" w:hAnsi="Times New Roman" w:cs="Times New Roman"/>
          <w:sz w:val="28"/>
          <w:szCs w:val="28"/>
        </w:rPr>
        <w:t>уктов.-</w:t>
      </w:r>
      <w:r w:rsidRPr="00020146">
        <w:rPr>
          <w:rFonts w:ascii="Times New Roman" w:hAnsi="Times New Roman" w:cs="Times New Roman"/>
          <w:sz w:val="28"/>
          <w:szCs w:val="28"/>
        </w:rPr>
        <w:t xml:space="preserve"> М.:Академия,2003, 287 с.</w:t>
      </w:r>
    </w:p>
    <w:sectPr w:rsidR="00B404F8" w:rsidRPr="00FC33DC" w:rsidSect="006419B0">
      <w:footerReference w:type="default" r:id="rId10"/>
      <w:pgSz w:w="11906" w:h="16838"/>
      <w:pgMar w:top="1134" w:right="850" w:bottom="1134" w:left="1701" w:header="708"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359" w:rsidRDefault="007E1359" w:rsidP="006419B0">
      <w:pPr>
        <w:spacing w:after="0" w:line="240" w:lineRule="auto"/>
      </w:pPr>
      <w:r>
        <w:separator/>
      </w:r>
    </w:p>
  </w:endnote>
  <w:endnote w:type="continuationSeparator" w:id="0">
    <w:p w:rsidR="007E1359" w:rsidRDefault="007E1359" w:rsidP="006419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41303"/>
      <w:docPartObj>
        <w:docPartGallery w:val="Page Numbers (Bottom of Page)"/>
        <w:docPartUnique/>
      </w:docPartObj>
    </w:sdtPr>
    <w:sdtContent>
      <w:p w:rsidR="006419B0" w:rsidRDefault="002D0FF6">
        <w:pPr>
          <w:pStyle w:val="ad"/>
          <w:jc w:val="center"/>
        </w:pPr>
        <w:fldSimple w:instr=" PAGE   \* MERGEFORMAT ">
          <w:r w:rsidR="004D4ACF">
            <w:rPr>
              <w:noProof/>
            </w:rPr>
            <w:t>2</w:t>
          </w:r>
        </w:fldSimple>
      </w:p>
    </w:sdtContent>
  </w:sdt>
  <w:p w:rsidR="006419B0" w:rsidRDefault="006419B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359" w:rsidRDefault="007E1359" w:rsidP="006419B0">
      <w:pPr>
        <w:spacing w:after="0" w:line="240" w:lineRule="auto"/>
      </w:pPr>
      <w:r>
        <w:separator/>
      </w:r>
    </w:p>
  </w:footnote>
  <w:footnote w:type="continuationSeparator" w:id="0">
    <w:p w:rsidR="007E1359" w:rsidRDefault="007E1359" w:rsidP="006419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51FE7"/>
    <w:multiLevelType w:val="hybridMultilevel"/>
    <w:tmpl w:val="11006CD6"/>
    <w:lvl w:ilvl="0" w:tplc="9332597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6812D1"/>
    <w:multiLevelType w:val="hybridMultilevel"/>
    <w:tmpl w:val="EB84E1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85370A"/>
    <w:multiLevelType w:val="multilevel"/>
    <w:tmpl w:val="8CBE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525A61"/>
    <w:multiLevelType w:val="multilevel"/>
    <w:tmpl w:val="ECB47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32301A"/>
    <w:multiLevelType w:val="multilevel"/>
    <w:tmpl w:val="44784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A0F85"/>
    <w:rsid w:val="001966D5"/>
    <w:rsid w:val="001A1127"/>
    <w:rsid w:val="0022307E"/>
    <w:rsid w:val="0023565B"/>
    <w:rsid w:val="0024111C"/>
    <w:rsid w:val="002948BA"/>
    <w:rsid w:val="002C54D2"/>
    <w:rsid w:val="002D0FF6"/>
    <w:rsid w:val="0033460B"/>
    <w:rsid w:val="00346110"/>
    <w:rsid w:val="003513C7"/>
    <w:rsid w:val="003F33E6"/>
    <w:rsid w:val="004371AE"/>
    <w:rsid w:val="004D2A0D"/>
    <w:rsid w:val="004D4ACF"/>
    <w:rsid w:val="005374DB"/>
    <w:rsid w:val="00561C4B"/>
    <w:rsid w:val="00581C4E"/>
    <w:rsid w:val="005F0E88"/>
    <w:rsid w:val="006419B0"/>
    <w:rsid w:val="006755E7"/>
    <w:rsid w:val="007D725A"/>
    <w:rsid w:val="007E1359"/>
    <w:rsid w:val="0086296C"/>
    <w:rsid w:val="008B2D14"/>
    <w:rsid w:val="00982673"/>
    <w:rsid w:val="009A6729"/>
    <w:rsid w:val="00A02277"/>
    <w:rsid w:val="00A41B1D"/>
    <w:rsid w:val="00A81EB4"/>
    <w:rsid w:val="00AD1D68"/>
    <w:rsid w:val="00B404F8"/>
    <w:rsid w:val="00B6765E"/>
    <w:rsid w:val="00BE3ECC"/>
    <w:rsid w:val="00BF1A64"/>
    <w:rsid w:val="00C104DC"/>
    <w:rsid w:val="00C35DE7"/>
    <w:rsid w:val="00D04DD8"/>
    <w:rsid w:val="00D56431"/>
    <w:rsid w:val="00DC4964"/>
    <w:rsid w:val="00DE4FB0"/>
    <w:rsid w:val="00E570D4"/>
    <w:rsid w:val="00E65656"/>
    <w:rsid w:val="00EA0F85"/>
    <w:rsid w:val="00F36A1A"/>
    <w:rsid w:val="00F458EF"/>
    <w:rsid w:val="00FC33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F85"/>
    <w:rPr>
      <w:rFonts w:eastAsiaTheme="minorEastAsia"/>
      <w:lang w:eastAsia="ru-RU"/>
    </w:rPr>
  </w:style>
  <w:style w:type="paragraph" w:styleId="1">
    <w:name w:val="heading 1"/>
    <w:basedOn w:val="a"/>
    <w:next w:val="a"/>
    <w:link w:val="10"/>
    <w:uiPriority w:val="9"/>
    <w:qFormat/>
    <w:rsid w:val="00FC33D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FC33D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A0F85"/>
  </w:style>
  <w:style w:type="paragraph" w:styleId="a3">
    <w:name w:val="List Paragraph"/>
    <w:basedOn w:val="a"/>
    <w:qFormat/>
    <w:rsid w:val="00EA0F85"/>
    <w:pPr>
      <w:ind w:left="720"/>
      <w:contextualSpacing/>
    </w:pPr>
  </w:style>
  <w:style w:type="character" w:customStyle="1" w:styleId="submenu-table">
    <w:name w:val="submenu-table"/>
    <w:basedOn w:val="a0"/>
    <w:rsid w:val="00EA0F85"/>
  </w:style>
  <w:style w:type="character" w:styleId="a4">
    <w:name w:val="Hyperlink"/>
    <w:basedOn w:val="a0"/>
    <w:uiPriority w:val="99"/>
    <w:unhideWhenUsed/>
    <w:rsid w:val="00EA0F85"/>
    <w:rPr>
      <w:color w:val="0000FF"/>
      <w:u w:val="single"/>
    </w:rPr>
  </w:style>
  <w:style w:type="table" w:styleId="a5">
    <w:name w:val="Table Grid"/>
    <w:basedOn w:val="a1"/>
    <w:uiPriority w:val="59"/>
    <w:rsid w:val="009A67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Title"/>
    <w:basedOn w:val="a"/>
    <w:link w:val="a7"/>
    <w:uiPriority w:val="99"/>
    <w:qFormat/>
    <w:rsid w:val="009A6729"/>
    <w:pPr>
      <w:spacing w:after="0" w:line="240" w:lineRule="auto"/>
      <w:ind w:left="284"/>
      <w:jc w:val="center"/>
    </w:pPr>
    <w:rPr>
      <w:rFonts w:ascii="Times New Roman" w:eastAsia="Times New Roman" w:hAnsi="Times New Roman" w:cs="Times New Roman"/>
      <w:b/>
      <w:bCs/>
      <w:sz w:val="28"/>
      <w:szCs w:val="24"/>
    </w:rPr>
  </w:style>
  <w:style w:type="character" w:customStyle="1" w:styleId="a7">
    <w:name w:val="Название Знак"/>
    <w:basedOn w:val="a0"/>
    <w:link w:val="a6"/>
    <w:uiPriority w:val="99"/>
    <w:rsid w:val="009A6729"/>
    <w:rPr>
      <w:rFonts w:ascii="Times New Roman" w:eastAsia="Times New Roman" w:hAnsi="Times New Roman" w:cs="Times New Roman"/>
      <w:b/>
      <w:bCs/>
      <w:sz w:val="28"/>
      <w:szCs w:val="24"/>
      <w:lang w:eastAsia="ru-RU"/>
    </w:rPr>
  </w:style>
  <w:style w:type="paragraph" w:styleId="a8">
    <w:name w:val="Balloon Text"/>
    <w:basedOn w:val="a"/>
    <w:link w:val="a9"/>
    <w:uiPriority w:val="99"/>
    <w:semiHidden/>
    <w:unhideWhenUsed/>
    <w:rsid w:val="009A672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A6729"/>
    <w:rPr>
      <w:rFonts w:ascii="Tahoma" w:eastAsiaTheme="minorEastAsia" w:hAnsi="Tahoma" w:cs="Tahoma"/>
      <w:sz w:val="16"/>
      <w:szCs w:val="16"/>
      <w:lang w:eastAsia="ru-RU"/>
    </w:rPr>
  </w:style>
  <w:style w:type="character" w:customStyle="1" w:styleId="10">
    <w:name w:val="Заголовок 1 Знак"/>
    <w:basedOn w:val="a0"/>
    <w:link w:val="1"/>
    <w:uiPriority w:val="9"/>
    <w:rsid w:val="00FC33D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FC33DC"/>
    <w:rPr>
      <w:rFonts w:asciiTheme="majorHAnsi" w:eastAsiaTheme="majorEastAsia" w:hAnsiTheme="majorHAnsi" w:cstheme="majorBidi"/>
      <w:b/>
      <w:bCs/>
      <w:color w:val="4F81BD" w:themeColor="accent1"/>
      <w:sz w:val="26"/>
      <w:szCs w:val="26"/>
      <w:lang w:eastAsia="ru-RU"/>
    </w:rPr>
  </w:style>
  <w:style w:type="paragraph" w:styleId="aa">
    <w:name w:val="TOC Heading"/>
    <w:basedOn w:val="1"/>
    <w:next w:val="a"/>
    <w:uiPriority w:val="39"/>
    <w:unhideWhenUsed/>
    <w:qFormat/>
    <w:rsid w:val="00FC33DC"/>
    <w:pPr>
      <w:outlineLvl w:val="9"/>
    </w:pPr>
    <w:rPr>
      <w:lang w:eastAsia="en-US"/>
    </w:rPr>
  </w:style>
  <w:style w:type="paragraph" w:styleId="11">
    <w:name w:val="toc 1"/>
    <w:basedOn w:val="a"/>
    <w:next w:val="a"/>
    <w:autoRedefine/>
    <w:uiPriority w:val="39"/>
    <w:unhideWhenUsed/>
    <w:rsid w:val="00FC33DC"/>
    <w:pPr>
      <w:spacing w:after="100"/>
    </w:pPr>
  </w:style>
  <w:style w:type="paragraph" w:styleId="21">
    <w:name w:val="toc 2"/>
    <w:basedOn w:val="a"/>
    <w:next w:val="a"/>
    <w:autoRedefine/>
    <w:uiPriority w:val="39"/>
    <w:unhideWhenUsed/>
    <w:rsid w:val="00FC33DC"/>
    <w:pPr>
      <w:spacing w:after="100"/>
      <w:ind w:left="220"/>
    </w:pPr>
  </w:style>
  <w:style w:type="paragraph" w:styleId="22">
    <w:name w:val="Body Text 2"/>
    <w:basedOn w:val="a"/>
    <w:link w:val="23"/>
    <w:rsid w:val="00C35DE7"/>
    <w:pPr>
      <w:widowControl w:val="0"/>
      <w:shd w:val="clear" w:color="auto" w:fill="FFFFFF"/>
      <w:autoSpaceDE w:val="0"/>
      <w:autoSpaceDN w:val="0"/>
      <w:adjustRightInd w:val="0"/>
      <w:spacing w:after="0" w:line="240" w:lineRule="auto"/>
      <w:ind w:right="-60"/>
    </w:pPr>
    <w:rPr>
      <w:rFonts w:ascii="Times New Roman" w:eastAsia="Times New Roman" w:hAnsi="Times New Roman" w:cs="Times New Roman"/>
      <w:color w:val="000000"/>
      <w:spacing w:val="-3"/>
      <w:sz w:val="20"/>
      <w:szCs w:val="15"/>
    </w:rPr>
  </w:style>
  <w:style w:type="character" w:customStyle="1" w:styleId="23">
    <w:name w:val="Основной текст 2 Знак"/>
    <w:basedOn w:val="a0"/>
    <w:link w:val="22"/>
    <w:rsid w:val="00C35DE7"/>
    <w:rPr>
      <w:rFonts w:ascii="Times New Roman" w:eastAsia="Times New Roman" w:hAnsi="Times New Roman" w:cs="Times New Roman"/>
      <w:color w:val="000000"/>
      <w:spacing w:val="-3"/>
      <w:sz w:val="20"/>
      <w:szCs w:val="15"/>
      <w:shd w:val="clear" w:color="auto" w:fill="FFFFFF"/>
      <w:lang w:eastAsia="ru-RU"/>
    </w:rPr>
  </w:style>
  <w:style w:type="paragraph" w:styleId="ab">
    <w:name w:val="header"/>
    <w:basedOn w:val="a"/>
    <w:link w:val="ac"/>
    <w:uiPriority w:val="99"/>
    <w:semiHidden/>
    <w:unhideWhenUsed/>
    <w:rsid w:val="006419B0"/>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6419B0"/>
    <w:rPr>
      <w:rFonts w:eastAsiaTheme="minorEastAsia"/>
      <w:lang w:eastAsia="ru-RU"/>
    </w:rPr>
  </w:style>
  <w:style w:type="paragraph" w:styleId="ad">
    <w:name w:val="footer"/>
    <w:basedOn w:val="a"/>
    <w:link w:val="ae"/>
    <w:uiPriority w:val="99"/>
    <w:unhideWhenUsed/>
    <w:rsid w:val="006419B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6419B0"/>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onspekts.ru/wp-content/uploads/2010/11/1.1.jp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2067C-6FBB-420E-A2A3-A3AA912E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25</Pages>
  <Words>11520</Words>
  <Characters>65667</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43</cp:revision>
  <dcterms:created xsi:type="dcterms:W3CDTF">2016-10-11T02:36:00Z</dcterms:created>
  <dcterms:modified xsi:type="dcterms:W3CDTF">2016-10-15T02:58:00Z</dcterms:modified>
</cp:coreProperties>
</file>